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20AD1" w14:textId="21556F43" w:rsidR="004C1563" w:rsidRDefault="004C1563">
      <w:r>
        <w:t>Data: 15.01.2017</w:t>
      </w:r>
    </w:p>
    <w:p w14:paraId="0B6E4B8F" w14:textId="722FA178" w:rsidR="004C1563" w:rsidRDefault="004C1563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t xml:space="preserve">Ref: Sugestii pentru îmbunătățirea și completarea Proiectului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Studiului de oportunitate privind modalitatea de delegare a serviciului public de administrare a fondului imobiliar aflat în domeniul public și privat al Municipiului București șu în domeniul privat al statului</w:t>
      </w:r>
    </w:p>
    <w:p w14:paraId="24B9CF13" w14:textId="77777777" w:rsidR="00836D2A" w:rsidRDefault="00836D2A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749C261" w14:textId="77777777" w:rsidR="00836D2A" w:rsidRDefault="00836D2A"/>
    <w:p w14:paraId="7B65CCCA" w14:textId="77777777" w:rsidR="004C1563" w:rsidRDefault="004C1563"/>
    <w:p w14:paraId="22ECB035" w14:textId="77777777" w:rsidR="003E05B1" w:rsidRDefault="005970EB">
      <w:r>
        <w:t>Către</w:t>
      </w:r>
    </w:p>
    <w:p w14:paraId="6D30B28C" w14:textId="77777777" w:rsidR="005970EB" w:rsidRDefault="005970EB"/>
    <w:p w14:paraId="003EA823" w14:textId="77777777" w:rsidR="005970EB" w:rsidRDefault="005970EB" w:rsidP="005970EB">
      <w:pPr>
        <w:jc w:val="center"/>
      </w:pPr>
    </w:p>
    <w:p w14:paraId="7EC5032E" w14:textId="77777777" w:rsidR="005970EB" w:rsidRDefault="005970EB" w:rsidP="005970EB">
      <w:pPr>
        <w:jc w:val="center"/>
      </w:pPr>
      <w:r>
        <w:t>Primăria Municipiului București</w:t>
      </w:r>
    </w:p>
    <w:p w14:paraId="6717EBF4" w14:textId="77777777" w:rsidR="005970EB" w:rsidRDefault="005970EB" w:rsidP="005970EB">
      <w:pPr>
        <w:jc w:val="center"/>
      </w:pPr>
    </w:p>
    <w:p w14:paraId="1BC3DB9D" w14:textId="4D5A75BF" w:rsidR="005970EB" w:rsidRDefault="005970EB" w:rsidP="005970EB">
      <w:pPr>
        <w:ind w:right="230" w:firstLine="7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Subscrisa</w:t>
      </w:r>
      <w:r w:rsidRPr="005970EB">
        <w:rPr>
          <w:rFonts w:ascii="Arial" w:hAnsi="Arial" w:cs="Arial"/>
          <w:color w:val="000000"/>
          <w:sz w:val="22"/>
          <w:szCs w:val="22"/>
        </w:rPr>
        <w:t xml:space="preserve"> Asociaţia </w:t>
      </w:r>
      <w:r>
        <w:rPr>
          <w:rFonts w:ascii="Arial" w:hAnsi="Arial" w:cs="Arial"/>
          <w:color w:val="000000"/>
          <w:sz w:val="22"/>
          <w:szCs w:val="22"/>
        </w:rPr>
        <w:t>ActiveWatch</w:t>
      </w:r>
      <w:r w:rsidRPr="005970EB">
        <w:rPr>
          <w:rFonts w:ascii="Arial" w:hAnsi="Arial" w:cs="Arial"/>
          <w:color w:val="000000"/>
          <w:sz w:val="22"/>
          <w:szCs w:val="22"/>
        </w:rPr>
        <w:t xml:space="preserve">, cu sediul în Bucureşti, reprezentată prin </w:t>
      </w:r>
      <w:r>
        <w:rPr>
          <w:rFonts w:ascii="Arial" w:hAnsi="Arial" w:cs="Arial"/>
          <w:color w:val="000000"/>
          <w:sz w:val="22"/>
          <w:szCs w:val="22"/>
        </w:rPr>
        <w:t>Irina Zamfirescu</w:t>
      </w:r>
      <w:r w:rsidRPr="005970EB">
        <w:rPr>
          <w:rFonts w:ascii="Arial" w:hAnsi="Arial" w:cs="Arial"/>
          <w:color w:val="000000"/>
          <w:sz w:val="22"/>
          <w:szCs w:val="22"/>
        </w:rPr>
        <w:t xml:space="preserve">, </w:t>
      </w:r>
      <w:r w:rsidR="006E7C4F">
        <w:rPr>
          <w:rFonts w:ascii="Arial" w:hAnsi="Arial" w:cs="Arial"/>
          <w:color w:val="000000"/>
          <w:sz w:val="22"/>
          <w:szCs w:val="22"/>
        </w:rPr>
        <w:t xml:space="preserve">și Fundația Centrul de Resurse pentru participare publică, prin Oana Preda, </w:t>
      </w:r>
      <w:r w:rsidRPr="005970EB">
        <w:rPr>
          <w:rFonts w:ascii="Arial" w:hAnsi="Arial" w:cs="Arial"/>
          <w:color w:val="000000"/>
          <w:sz w:val="22"/>
          <w:szCs w:val="22"/>
        </w:rPr>
        <w:t xml:space="preserve">depunem următoarele recomandări la </w:t>
      </w:r>
      <w:r w:rsidRPr="005970E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Proiectul de hotarare privind aprobarea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Studiului de oportunitate privind modalitatea de delegare a serviciului public de administrare a fondului imobiliar aflat în domeniul public și pri</w:t>
      </w:r>
      <w:r w:rsidR="004C1563">
        <w:rPr>
          <w:rFonts w:ascii="Arial" w:hAnsi="Arial" w:cs="Arial"/>
          <w:color w:val="222222"/>
          <w:sz w:val="22"/>
          <w:szCs w:val="22"/>
          <w:shd w:val="clear" w:color="auto" w:fill="FFFFFF"/>
        </w:rPr>
        <w:t>vat al Municipiului București și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în domeniul privat al statului. </w:t>
      </w:r>
      <w:r w:rsidR="006E7C4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Având în vedere prevederile Legii 52/2003, vă solicităm să ne transmiteți în scris dacă există sugestii care nu sunt preluate din prezentele sugestii, precum și motivele pentru care acestea nu sunt preluate: </w:t>
      </w:r>
    </w:p>
    <w:p w14:paraId="03947ABF" w14:textId="77777777" w:rsidR="006E7C4F" w:rsidRDefault="006E7C4F" w:rsidP="005970EB">
      <w:pPr>
        <w:ind w:right="230" w:firstLine="7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3CCE60F" w14:textId="77777777" w:rsidR="005970EB" w:rsidRDefault="005970EB" w:rsidP="005970EB">
      <w:pPr>
        <w:ind w:right="230" w:firstLine="7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6A2A6FE" w14:textId="77777777" w:rsidR="005970EB" w:rsidRDefault="005970EB" w:rsidP="005970EB">
      <w:pPr>
        <w:ind w:right="230" w:firstLine="7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Astfel că:</w:t>
      </w:r>
    </w:p>
    <w:p w14:paraId="48ED1412" w14:textId="77777777" w:rsidR="005970EB" w:rsidRDefault="005970EB" w:rsidP="005970EB">
      <w:pPr>
        <w:ind w:right="230" w:firstLine="72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A27E06A" w14:textId="032652C0" w:rsidR="005970EB" w:rsidRPr="005970EB" w:rsidRDefault="005970EB" w:rsidP="005970EB">
      <w:pPr>
        <w:pStyle w:val="ListParagraph"/>
        <w:numPr>
          <w:ilvl w:val="0"/>
          <w:numId w:val="1"/>
        </w:num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970E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În prima secțiune a studiului – </w:t>
      </w:r>
      <w:r w:rsidRPr="005970E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Precizări</w:t>
      </w:r>
      <w:r w:rsidRPr="005970E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Pr="005970EB">
        <w:rPr>
          <w:rFonts w:ascii="Arial" w:hAnsi="Arial" w:cs="Arial"/>
          <w:color w:val="222222"/>
          <w:sz w:val="22"/>
          <w:szCs w:val="22"/>
          <w:shd w:val="clear" w:color="auto" w:fill="FFFFFF"/>
        </w:rPr>
        <w:t>-  este</w:t>
      </w:r>
      <w:proofErr w:type="gramEnd"/>
      <w:r w:rsidRPr="005970E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stipulat ca obiectiv principal al structurii obținerea de profit. Deși considerăm că </w:t>
      </w:r>
      <w:proofErr w:type="gramStart"/>
      <w:r w:rsidRPr="005970EB">
        <w:rPr>
          <w:rFonts w:ascii="Arial" w:hAnsi="Arial" w:cs="Arial"/>
          <w:color w:val="222222"/>
          <w:sz w:val="22"/>
          <w:szCs w:val="22"/>
          <w:shd w:val="clear" w:color="auto" w:fill="FFFFFF"/>
        </w:rPr>
        <w:t>este</w:t>
      </w:r>
      <w:proofErr w:type="gramEnd"/>
      <w:r w:rsidRPr="005970E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 preocupare legitimă, considerăm că este imperios necesar să fie introdus ca obiectiv și accesul la locuire decentă pentru persoanele defavorizate social. Lipsa de referire la această categorie – persoane care au nevoie de sprijin pentru acoperirea cheltuielilor asociate cu locuire</w:t>
      </w:r>
      <w:r w:rsidR="009541C0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r w:rsidRPr="005970E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poate denota lipsa de interes pentru una dintre principalele problem sociale din București. </w:t>
      </w:r>
    </w:p>
    <w:p w14:paraId="76D90F3B" w14:textId="2037EB05" w:rsidR="005970EB" w:rsidRPr="00D963EB" w:rsidRDefault="00552F25" w:rsidP="005970EB">
      <w:pPr>
        <w:pStyle w:val="ListParagraph"/>
        <w:numPr>
          <w:ilvl w:val="0"/>
          <w:numId w:val="1"/>
        </w:numPr>
        <w:ind w:right="230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La capitolul </w:t>
      </w:r>
      <w:r w:rsidRPr="00552F25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1.2: Prezentarea infrastructurii care urmează a fi dată în administrare și exploatare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: </w:t>
      </w:r>
      <w:r w:rsidR="00D85C7A">
        <w:rPr>
          <w:rFonts w:ascii="Arial" w:hAnsi="Arial" w:cs="Arial"/>
          <w:color w:val="222222"/>
          <w:sz w:val="22"/>
          <w:szCs w:val="22"/>
          <w:shd w:val="clear" w:color="auto" w:fill="FFFFFF"/>
        </w:rPr>
        <w:t>considerăm necesară completarea acestei secțiuni cu numărul de unități locative pentru fiecare dintre categoriile prezentate. Lipsa acestor cifre face total ireleva</w:t>
      </w:r>
      <w:r w:rsidR="009541C0">
        <w:rPr>
          <w:rFonts w:ascii="Arial" w:hAnsi="Arial" w:cs="Arial"/>
          <w:color w:val="222222"/>
          <w:sz w:val="22"/>
          <w:szCs w:val="22"/>
          <w:shd w:val="clear" w:color="auto" w:fill="FFFFFF"/>
        </w:rPr>
        <w:t>nt acest capitol, el prezentând,</w:t>
      </w:r>
      <w:r w:rsidR="00D85C7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D85C7A">
        <w:rPr>
          <w:rFonts w:ascii="Arial" w:hAnsi="Arial" w:cs="Arial"/>
          <w:color w:val="222222"/>
          <w:sz w:val="22"/>
          <w:szCs w:val="22"/>
          <w:shd w:val="clear" w:color="auto" w:fill="FFFFFF"/>
        </w:rPr>
        <w:t>în</w:t>
      </w:r>
      <w:proofErr w:type="gramEnd"/>
      <w:r w:rsidR="00D85C7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actuala formă, doar definiții ale formelor de locuințe pe care Primăria Capitalei le gestionează. Mai mult, considerăm că </w:t>
      </w:r>
      <w:proofErr w:type="gramStart"/>
      <w:r w:rsidR="00D85C7A">
        <w:rPr>
          <w:rFonts w:ascii="Arial" w:hAnsi="Arial" w:cs="Arial"/>
          <w:color w:val="222222"/>
          <w:sz w:val="22"/>
          <w:szCs w:val="22"/>
          <w:shd w:val="clear" w:color="auto" w:fill="FFFFFF"/>
        </w:rPr>
        <w:t>este</w:t>
      </w:r>
      <w:proofErr w:type="gramEnd"/>
      <w:r w:rsidR="00D85C7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necesară introducerea aici și a</w:t>
      </w:r>
      <w:r w:rsidR="009541C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numărului de</w:t>
      </w:r>
      <w:r w:rsidR="00D85C7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963EB">
        <w:rPr>
          <w:rFonts w:ascii="Arial" w:hAnsi="Arial" w:cs="Arial"/>
          <w:color w:val="222222"/>
          <w:sz w:val="22"/>
          <w:szCs w:val="22"/>
          <w:shd w:val="clear" w:color="auto" w:fill="FFFFFF"/>
        </w:rPr>
        <w:t>spații</w:t>
      </w:r>
      <w:r w:rsidR="00D85C7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cu altă destinație decât aceea de locuință cu valorile aferente. </w:t>
      </w:r>
    </w:p>
    <w:p w14:paraId="002A4AA4" w14:textId="77777777" w:rsidR="00D963EB" w:rsidRPr="00D963EB" w:rsidRDefault="00D963EB" w:rsidP="005970EB">
      <w:pPr>
        <w:pStyle w:val="ListParagraph"/>
        <w:numPr>
          <w:ilvl w:val="0"/>
          <w:numId w:val="1"/>
        </w:numPr>
        <w:ind w:right="230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La capitolul </w:t>
      </w:r>
      <w:r w:rsidRPr="00D963E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1.3 Descrierea activități pentru care se face delegarea de gestiune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propunem completarea cu:</w:t>
      </w:r>
    </w:p>
    <w:p w14:paraId="717E20F5" w14:textId="77777777" w:rsidR="00D963EB" w:rsidRPr="00D963EB" w:rsidRDefault="00D963EB" w:rsidP="00D963EB">
      <w:pPr>
        <w:pStyle w:val="ListParagraph"/>
        <w:ind w:left="1700" w:right="230"/>
        <w:jc w:val="both"/>
        <w:rPr>
          <w:rFonts w:ascii="Times" w:hAnsi="Times" w:cs="Times New Roman"/>
          <w:sz w:val="20"/>
          <w:szCs w:val="20"/>
        </w:rPr>
      </w:pPr>
    </w:p>
    <w:p w14:paraId="0EC35DBB" w14:textId="1C3FD571" w:rsidR="00D963EB" w:rsidRPr="00D963EB" w:rsidRDefault="00D963EB" w:rsidP="00D963EB">
      <w:pPr>
        <w:pStyle w:val="ListParagraph"/>
        <w:numPr>
          <w:ilvl w:val="1"/>
          <w:numId w:val="1"/>
        </w:numPr>
        <w:ind w:right="230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Elaborează alături de Direcția Generală se Asistență Socială a Municipiuui București strategii cu privire la locuirea pentru persoanele defavorizate</w:t>
      </w:r>
      <w:r w:rsidR="009541C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sociale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77EF810F" w14:textId="77777777" w:rsidR="00D963EB" w:rsidRDefault="00D963EB" w:rsidP="00D963EB">
      <w:pPr>
        <w:pStyle w:val="ListParagraph"/>
        <w:ind w:left="1800"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A370A25" w14:textId="77777777" w:rsidR="00D963EB" w:rsidRPr="00D963EB" w:rsidRDefault="00D963EB" w:rsidP="00D963EB">
      <w:pPr>
        <w:pStyle w:val="ListParagraph"/>
        <w:ind w:left="1800"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963EB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>Având în veder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 evidenta lipsa de colaborare î</w:t>
      </w:r>
      <w:r w:rsidRPr="00D963E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ntre cele două instituții, considerăm că </w:t>
      </w:r>
      <w:proofErr w:type="gramStart"/>
      <w:r w:rsidRPr="00D963EB">
        <w:rPr>
          <w:rFonts w:ascii="Arial" w:hAnsi="Arial" w:cs="Arial"/>
          <w:color w:val="222222"/>
          <w:sz w:val="22"/>
          <w:szCs w:val="22"/>
          <w:shd w:val="clear" w:color="auto" w:fill="FFFFFF"/>
        </w:rPr>
        <w:t>este</w:t>
      </w:r>
      <w:proofErr w:type="gramEnd"/>
      <w:r w:rsidRPr="00D963E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oportună colaborarea în vederea identificării nevoilor, precum și a soluțiilor care se impun în domeniul locuirii sociale. </w:t>
      </w:r>
    </w:p>
    <w:p w14:paraId="6C8D0448" w14:textId="77777777" w:rsidR="005970EB" w:rsidRDefault="005970EB" w:rsidP="005970EB">
      <w:pPr>
        <w:rPr>
          <w:rFonts w:ascii="Times" w:eastAsia="Times New Roman" w:hAnsi="Times" w:cs="Times New Roman"/>
          <w:sz w:val="20"/>
          <w:szCs w:val="20"/>
        </w:rPr>
      </w:pPr>
    </w:p>
    <w:p w14:paraId="78EA2BFF" w14:textId="16B4682C" w:rsidR="00FD1DEC" w:rsidRDefault="00D963EB" w:rsidP="00FD1DEC">
      <w:pPr>
        <w:pStyle w:val="ListParagraph"/>
        <w:numPr>
          <w:ilvl w:val="0"/>
          <w:numId w:val="1"/>
        </w:num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Capitolul </w:t>
      </w:r>
      <w:r w:rsidRPr="00D963E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1.4</w:t>
      </w:r>
      <w:proofErr w:type="gramStart"/>
      <w:r w:rsidRPr="00D963E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.:</w:t>
      </w:r>
      <w:proofErr w:type="gramEnd"/>
      <w:r w:rsidRPr="00D963EB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Investițiile necesare pentru modernizare sau extindere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– capitolul nu face nimic mai mult decât să preia o serie de informații </w:t>
      </w:r>
      <w:r w:rsidR="00FD1DEC">
        <w:rPr>
          <w:rFonts w:ascii="Arial" w:hAnsi="Arial" w:cs="Arial"/>
          <w:color w:val="222222"/>
          <w:sz w:val="22"/>
          <w:szCs w:val="22"/>
          <w:shd w:val="clear" w:color="auto" w:fill="FFFFFF"/>
        </w:rPr>
        <w:t>din bugetul local. Nu există nicio r</w:t>
      </w:r>
      <w:r w:rsidR="009541C0">
        <w:rPr>
          <w:rFonts w:ascii="Arial" w:hAnsi="Arial" w:cs="Arial"/>
          <w:color w:val="222222"/>
          <w:sz w:val="22"/>
          <w:szCs w:val="22"/>
          <w:shd w:val="clear" w:color="auto" w:fill="FFFFFF"/>
        </w:rPr>
        <w:t>eferire cu privire la nevoile e</w:t>
      </w:r>
      <w:r w:rsidR="00FD1DE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fective pe care investițiile să le acopere. Sugerăm completarea acestui capitol cu informații relevante cu privire la natura investițiilor, a nevoilor, precum și </w:t>
      </w:r>
      <w:proofErr w:type="gramStart"/>
      <w:r w:rsidR="00FD1DEC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proofErr w:type="gramEnd"/>
      <w:r w:rsidR="00FD1DE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obiectivelor de extindere. </w:t>
      </w:r>
    </w:p>
    <w:p w14:paraId="4AA6E0EE" w14:textId="77777777" w:rsidR="00FD1DEC" w:rsidRDefault="00FD1DEC" w:rsidP="00FD1DEC">
      <w:p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F0FD7B5" w14:textId="7F4A080E" w:rsidR="00FD1DEC" w:rsidRDefault="00FD1DEC" w:rsidP="00FD1DEC">
      <w:pPr>
        <w:pStyle w:val="ListParagraph"/>
        <w:numPr>
          <w:ilvl w:val="0"/>
          <w:numId w:val="1"/>
        </w:num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D1DE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Capitlul </w:t>
      </w:r>
      <w:r w:rsidRPr="00FD1DE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2.2: Motive de ordin social</w:t>
      </w:r>
      <w:r w:rsidRPr="00FD1DE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Sugerăm completarea capitolului cu </w:t>
      </w:r>
      <w:r w:rsidR="009541C0">
        <w:rPr>
          <w:rFonts w:ascii="Arial" w:hAnsi="Arial" w:cs="Arial"/>
          <w:color w:val="222222"/>
          <w:sz w:val="22"/>
          <w:szCs w:val="22"/>
          <w:shd w:val="clear" w:color="auto" w:fill="FFFFFF"/>
        </w:rPr>
        <w:t>principii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care să reglementeze activitatea în domeniul locuirii sociale. Forma prezentată pe site face referire strict la “echilibru între criteriile competiț</w:t>
      </w:r>
      <w:r w:rsidR="009541C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ionale și comerciale”, fără </w:t>
      </w:r>
      <w:proofErr w:type="gramStart"/>
      <w:r w:rsidR="009541C0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proofErr w:type="gramEnd"/>
      <w:r w:rsidR="009541C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duce niciun moment în discuție principiile solidarității și ale dreptului la locuire decentă pentru toți. </w:t>
      </w:r>
    </w:p>
    <w:p w14:paraId="1DD34560" w14:textId="77777777" w:rsidR="00FD1DEC" w:rsidRPr="00FD1DEC" w:rsidRDefault="00FD1DEC" w:rsidP="00FD1DEC">
      <w:p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D1928D9" w14:textId="77777777" w:rsidR="00C61454" w:rsidRDefault="00C61454" w:rsidP="00C61454">
      <w:pPr>
        <w:pStyle w:val="ListParagraph"/>
        <w:numPr>
          <w:ilvl w:val="0"/>
          <w:numId w:val="1"/>
        </w:num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Tabelul 2: Matricea riscurilor gestiunii serviciului de administrare a fondului locativ și a spațiilor cu altă destinație aflate în domeniul public și privat al Municipiului București: </w:t>
      </w:r>
    </w:p>
    <w:p w14:paraId="5940F6C8" w14:textId="77777777" w:rsidR="00C61454" w:rsidRPr="00C61454" w:rsidRDefault="00C61454" w:rsidP="00C61454">
      <w:p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C482A5A" w14:textId="314390EC" w:rsidR="00C61454" w:rsidRDefault="00C61454" w:rsidP="00C61454">
      <w:pPr>
        <w:pStyle w:val="ListParagraph"/>
        <w:numPr>
          <w:ilvl w:val="1"/>
          <w:numId w:val="1"/>
        </w:num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Ultima coloană </w:t>
      </w:r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este</w:t>
      </w:r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incompletă pe site-ul PMB: “asumarea integral de către”</w:t>
      </w:r>
      <w:r w:rsidR="009541C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sugerăm completarea coloanei.</w:t>
      </w:r>
    </w:p>
    <w:p w14:paraId="4BEF2AA3" w14:textId="77777777" w:rsidR="009541C0" w:rsidRDefault="009541C0" w:rsidP="009541C0">
      <w:p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28F9AD5" w14:textId="77777777" w:rsidR="009541C0" w:rsidRDefault="009541C0" w:rsidP="009541C0">
      <w:p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A33AAA1" w14:textId="65CC216A" w:rsidR="009541C0" w:rsidRDefault="009541C0" w:rsidP="009541C0">
      <w:p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Pentru mai multe detalii cu privire la documentul transmis: Irina Zamfirescu, </w:t>
      </w:r>
      <w:hyperlink r:id="rId6" w:history="1">
        <w:r w:rsidRPr="0045296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irina@activewatch.ro</w:t>
        </w:r>
      </w:hyperlink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0727 736 572. </w:t>
      </w:r>
    </w:p>
    <w:p w14:paraId="2728DDA7" w14:textId="77777777" w:rsidR="009541C0" w:rsidRDefault="009541C0" w:rsidP="009541C0">
      <w:p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32ABFDD" w14:textId="3D8BC53E" w:rsidR="009541C0" w:rsidRDefault="009541C0" w:rsidP="009541C0">
      <w:p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Cu respect, </w:t>
      </w:r>
    </w:p>
    <w:p w14:paraId="7A0F71C0" w14:textId="3711A076" w:rsidR="009541C0" w:rsidRDefault="009541C0" w:rsidP="009541C0">
      <w:p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Irina Zamfirescu</w:t>
      </w:r>
    </w:p>
    <w:p w14:paraId="361AA3FB" w14:textId="3A45A543" w:rsidR="009541C0" w:rsidRPr="009541C0" w:rsidRDefault="009541C0" w:rsidP="009541C0">
      <w:pPr>
        <w:ind w:right="23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Asociația ActiveWatch</w:t>
      </w:r>
    </w:p>
    <w:p w14:paraId="77B4B573" w14:textId="77777777" w:rsidR="005970EB" w:rsidRDefault="005970EB" w:rsidP="005970EB">
      <w:pPr>
        <w:jc w:val="both"/>
      </w:pPr>
    </w:p>
    <w:p w14:paraId="18449DD3" w14:textId="443C83D8" w:rsidR="00D80D89" w:rsidRDefault="00D80D89" w:rsidP="005970EB">
      <w:pPr>
        <w:jc w:val="both"/>
      </w:pPr>
      <w:r>
        <w:t>Oana Preda</w:t>
      </w:r>
    </w:p>
    <w:p w14:paraId="1466BBBA" w14:textId="609AD4ED" w:rsidR="00D80D89" w:rsidRDefault="00D80D89" w:rsidP="005970EB">
      <w:pPr>
        <w:jc w:val="both"/>
      </w:pPr>
      <w:r>
        <w:t>CeRe</w:t>
      </w:r>
      <w:bookmarkStart w:id="0" w:name="_GoBack"/>
      <w:bookmarkEnd w:id="0"/>
    </w:p>
    <w:sectPr w:rsidR="00D80D89" w:rsidSect="00AB1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7E4"/>
    <w:multiLevelType w:val="hybridMultilevel"/>
    <w:tmpl w:val="8B582F46"/>
    <w:lvl w:ilvl="0" w:tplc="F8B4D8EC">
      <w:start w:val="1"/>
      <w:numFmt w:val="lowerLetter"/>
      <w:lvlText w:val="%1."/>
      <w:lvlJc w:val="left"/>
      <w:pPr>
        <w:ind w:left="1700" w:hanging="9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EB"/>
    <w:rsid w:val="002C4CC7"/>
    <w:rsid w:val="003E05B1"/>
    <w:rsid w:val="004C1563"/>
    <w:rsid w:val="005430E5"/>
    <w:rsid w:val="00552F25"/>
    <w:rsid w:val="005970EB"/>
    <w:rsid w:val="006E7C4F"/>
    <w:rsid w:val="00836D2A"/>
    <w:rsid w:val="009541C0"/>
    <w:rsid w:val="00AB154F"/>
    <w:rsid w:val="00C61454"/>
    <w:rsid w:val="00D80D89"/>
    <w:rsid w:val="00D85C7A"/>
    <w:rsid w:val="00D963EB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EB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0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9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0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97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rina@activewatch.r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576</Words>
  <Characters>3286</Characters>
  <Application>Microsoft Macintosh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Zamfirescu</dc:creator>
  <cp:keywords/>
  <dc:description/>
  <cp:lastModifiedBy>Irina Zamfirescu</cp:lastModifiedBy>
  <cp:revision>7</cp:revision>
  <dcterms:created xsi:type="dcterms:W3CDTF">2018-01-14T17:05:00Z</dcterms:created>
  <dcterms:modified xsi:type="dcterms:W3CDTF">2018-01-15T19:44:00Z</dcterms:modified>
</cp:coreProperties>
</file>