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DF277" w14:textId="47394BAC" w:rsidR="00042FAF" w:rsidRDefault="00042FAF" w:rsidP="001D2458">
      <w:r>
        <w:t>Data: 15.01.2017</w:t>
      </w:r>
    </w:p>
    <w:p w14:paraId="353ED9E1" w14:textId="4477C9C3" w:rsidR="00042FAF" w:rsidRDefault="00042FAF" w:rsidP="001D2458">
      <w:r>
        <w:t xml:space="preserve">Ref: </w:t>
      </w:r>
      <w:proofErr w:type="spellStart"/>
      <w:r>
        <w:t>sugestii</w:t>
      </w:r>
      <w:proofErr w:type="spellEnd"/>
      <w:r>
        <w:t xml:space="preserve"> </w:t>
      </w:r>
      <w:proofErr w:type="spellStart"/>
      <w:r>
        <w:t>completare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îmbunătățire</w:t>
      </w:r>
      <w:proofErr w:type="spellEnd"/>
      <w:r>
        <w:t xml:space="preserve"> a </w:t>
      </w:r>
      <w:proofErr w:type="spellStart"/>
      <w:r>
        <w:t>documentului</w:t>
      </w:r>
      <w:proofErr w:type="spellEnd"/>
      <w:r>
        <w:t xml:space="preserve"> </w:t>
      </w:r>
      <w:r w:rsidRPr="00042FAF">
        <w:rPr>
          <w:rFonts w:ascii="Arial" w:hAnsi="Arial" w:cs="Arial"/>
          <w:color w:val="000000"/>
        </w:rPr>
        <w:fldChar w:fldCharType="begin"/>
      </w:r>
      <w:r w:rsidRPr="00042FAF">
        <w:rPr>
          <w:rFonts w:ascii="Arial" w:hAnsi="Arial" w:cs="Arial"/>
          <w:color w:val="000000"/>
        </w:rPr>
        <w:instrText xml:space="preserve"> HYPERLINK "http://www4.pmb.ro/wwwt/L52/docs/11_20171229.pdf" \t "_blank" </w:instrText>
      </w:r>
      <w:r w:rsidRPr="00042FAF">
        <w:rPr>
          <w:rFonts w:ascii="Arial" w:hAnsi="Arial" w:cs="Arial"/>
          <w:color w:val="000000"/>
        </w:rPr>
      </w:r>
      <w:r w:rsidRPr="00042FAF">
        <w:rPr>
          <w:rFonts w:ascii="Arial" w:hAnsi="Arial" w:cs="Arial"/>
          <w:color w:val="000000"/>
        </w:rPr>
        <w:fldChar w:fldCharType="separate"/>
      </w:r>
      <w:proofErr w:type="spellStart"/>
      <w:r w:rsidRPr="00042FAF">
        <w:rPr>
          <w:rFonts w:ascii="Arial" w:hAnsi="Arial" w:cs="Arial"/>
          <w:color w:val="000000"/>
        </w:rPr>
        <w:t>Proiect</w:t>
      </w:r>
      <w:proofErr w:type="spellEnd"/>
      <w:r w:rsidRPr="00042FAF">
        <w:rPr>
          <w:rFonts w:ascii="Arial" w:hAnsi="Arial" w:cs="Arial"/>
          <w:color w:val="000000"/>
        </w:rPr>
        <w:t xml:space="preserve"> de </w:t>
      </w:r>
      <w:proofErr w:type="spellStart"/>
      <w:r w:rsidRPr="00042FAF">
        <w:rPr>
          <w:rFonts w:ascii="Arial" w:hAnsi="Arial" w:cs="Arial"/>
          <w:color w:val="000000"/>
        </w:rPr>
        <w:t>hotarare</w:t>
      </w:r>
      <w:proofErr w:type="spellEnd"/>
      <w:r w:rsidRPr="00042FAF">
        <w:rPr>
          <w:rFonts w:ascii="Arial" w:hAnsi="Arial" w:cs="Arial"/>
          <w:color w:val="000000"/>
        </w:rPr>
        <w:t xml:space="preserve"> </w:t>
      </w:r>
      <w:proofErr w:type="spellStart"/>
      <w:r w:rsidRPr="00042FAF">
        <w:rPr>
          <w:rFonts w:ascii="Arial" w:hAnsi="Arial" w:cs="Arial"/>
          <w:color w:val="000000"/>
        </w:rPr>
        <w:t>privind</w:t>
      </w:r>
      <w:proofErr w:type="spellEnd"/>
      <w:r w:rsidRPr="00042FAF">
        <w:rPr>
          <w:rFonts w:ascii="Arial" w:hAnsi="Arial" w:cs="Arial"/>
          <w:color w:val="000000"/>
        </w:rPr>
        <w:t xml:space="preserve"> </w:t>
      </w:r>
      <w:proofErr w:type="spellStart"/>
      <w:r w:rsidRPr="00042FAF">
        <w:rPr>
          <w:rFonts w:ascii="Arial" w:hAnsi="Arial" w:cs="Arial"/>
          <w:color w:val="000000"/>
        </w:rPr>
        <w:t>aprobarea</w:t>
      </w:r>
      <w:proofErr w:type="spellEnd"/>
      <w:r w:rsidRPr="00042FAF">
        <w:rPr>
          <w:rFonts w:ascii="Arial" w:hAnsi="Arial" w:cs="Arial"/>
          <w:color w:val="000000"/>
        </w:rPr>
        <w:t xml:space="preserve"> </w:t>
      </w:r>
      <w:proofErr w:type="spellStart"/>
      <w:r w:rsidRPr="00042FAF">
        <w:rPr>
          <w:rFonts w:ascii="Arial" w:hAnsi="Arial" w:cs="Arial"/>
          <w:color w:val="000000"/>
        </w:rPr>
        <w:t>Regulamentului</w:t>
      </w:r>
      <w:proofErr w:type="spellEnd"/>
      <w:r w:rsidRPr="00042FAF">
        <w:rPr>
          <w:rFonts w:ascii="Arial" w:hAnsi="Arial" w:cs="Arial"/>
          <w:color w:val="000000"/>
        </w:rPr>
        <w:t xml:space="preserve"> </w:t>
      </w:r>
      <w:proofErr w:type="spellStart"/>
      <w:r w:rsidRPr="00042FAF">
        <w:rPr>
          <w:rFonts w:ascii="Arial" w:hAnsi="Arial" w:cs="Arial"/>
          <w:color w:val="000000"/>
        </w:rPr>
        <w:t>serviciului</w:t>
      </w:r>
      <w:proofErr w:type="spellEnd"/>
      <w:r w:rsidRPr="00042FAF">
        <w:rPr>
          <w:rFonts w:ascii="Arial" w:hAnsi="Arial" w:cs="Arial"/>
          <w:color w:val="000000"/>
        </w:rPr>
        <w:t xml:space="preserve"> public de </w:t>
      </w:r>
      <w:proofErr w:type="spellStart"/>
      <w:r w:rsidRPr="00042FAF">
        <w:rPr>
          <w:rFonts w:ascii="Arial" w:hAnsi="Arial" w:cs="Arial"/>
          <w:color w:val="000000"/>
        </w:rPr>
        <w:t>administrare</w:t>
      </w:r>
      <w:proofErr w:type="spellEnd"/>
      <w:r w:rsidRPr="00042FAF">
        <w:rPr>
          <w:rFonts w:ascii="Arial" w:hAnsi="Arial" w:cs="Arial"/>
          <w:color w:val="000000"/>
        </w:rPr>
        <w:t xml:space="preserve"> a </w:t>
      </w:r>
      <w:proofErr w:type="spellStart"/>
      <w:r w:rsidRPr="00042FAF">
        <w:rPr>
          <w:rFonts w:ascii="Arial" w:hAnsi="Arial" w:cs="Arial"/>
          <w:color w:val="000000"/>
        </w:rPr>
        <w:t>fondului</w:t>
      </w:r>
      <w:proofErr w:type="spellEnd"/>
      <w:r w:rsidRPr="00042FAF">
        <w:rPr>
          <w:rFonts w:ascii="Arial" w:hAnsi="Arial" w:cs="Arial"/>
          <w:color w:val="000000"/>
        </w:rPr>
        <w:t xml:space="preserve"> </w:t>
      </w:r>
      <w:proofErr w:type="spellStart"/>
      <w:r w:rsidRPr="00042FAF">
        <w:rPr>
          <w:rFonts w:ascii="Arial" w:hAnsi="Arial" w:cs="Arial"/>
          <w:color w:val="000000"/>
        </w:rPr>
        <w:t>imobiliar</w:t>
      </w:r>
      <w:proofErr w:type="spellEnd"/>
      <w:r w:rsidRPr="00042FAF">
        <w:rPr>
          <w:rFonts w:ascii="Arial" w:hAnsi="Arial" w:cs="Arial"/>
          <w:color w:val="000000"/>
        </w:rPr>
        <w:t xml:space="preserve"> </w:t>
      </w:r>
      <w:proofErr w:type="spellStart"/>
      <w:r w:rsidRPr="00042FAF">
        <w:rPr>
          <w:rFonts w:ascii="Arial" w:hAnsi="Arial" w:cs="Arial"/>
          <w:color w:val="000000"/>
        </w:rPr>
        <w:t>aflat</w:t>
      </w:r>
      <w:proofErr w:type="spellEnd"/>
      <w:r w:rsidRPr="00042FAF">
        <w:rPr>
          <w:rFonts w:ascii="Arial" w:hAnsi="Arial" w:cs="Arial"/>
          <w:color w:val="000000"/>
        </w:rPr>
        <w:t xml:space="preserve"> in </w:t>
      </w:r>
      <w:proofErr w:type="spellStart"/>
      <w:r w:rsidRPr="00042FAF">
        <w:rPr>
          <w:rFonts w:ascii="Arial" w:hAnsi="Arial" w:cs="Arial"/>
          <w:color w:val="000000"/>
        </w:rPr>
        <w:t>domeniul</w:t>
      </w:r>
      <w:proofErr w:type="spellEnd"/>
      <w:r w:rsidRPr="00042FAF">
        <w:rPr>
          <w:rFonts w:ascii="Arial" w:hAnsi="Arial" w:cs="Arial"/>
          <w:color w:val="000000"/>
        </w:rPr>
        <w:t xml:space="preserve"> public </w:t>
      </w:r>
      <w:proofErr w:type="spellStart"/>
      <w:r w:rsidRPr="00042FAF">
        <w:rPr>
          <w:rFonts w:ascii="Arial" w:hAnsi="Arial" w:cs="Arial"/>
          <w:color w:val="000000"/>
        </w:rPr>
        <w:t>si</w:t>
      </w:r>
      <w:proofErr w:type="spellEnd"/>
      <w:r w:rsidRPr="00042FAF">
        <w:rPr>
          <w:rFonts w:ascii="Arial" w:hAnsi="Arial" w:cs="Arial"/>
          <w:color w:val="000000"/>
        </w:rPr>
        <w:t xml:space="preserve"> </w:t>
      </w:r>
      <w:proofErr w:type="spellStart"/>
      <w:r w:rsidRPr="00042FAF">
        <w:rPr>
          <w:rFonts w:ascii="Arial" w:hAnsi="Arial" w:cs="Arial"/>
          <w:color w:val="000000"/>
        </w:rPr>
        <w:t>privat</w:t>
      </w:r>
      <w:proofErr w:type="spellEnd"/>
      <w:r w:rsidRPr="00042FAF">
        <w:rPr>
          <w:rFonts w:ascii="Arial" w:hAnsi="Arial" w:cs="Arial"/>
          <w:color w:val="000000"/>
        </w:rPr>
        <w:t xml:space="preserve"> al </w:t>
      </w:r>
      <w:proofErr w:type="spellStart"/>
      <w:r w:rsidRPr="00042FAF">
        <w:rPr>
          <w:rFonts w:ascii="Arial" w:hAnsi="Arial" w:cs="Arial"/>
          <w:color w:val="000000"/>
        </w:rPr>
        <w:t>Municipiului</w:t>
      </w:r>
      <w:proofErr w:type="spellEnd"/>
      <w:r w:rsidRPr="00042FAF">
        <w:rPr>
          <w:rFonts w:ascii="Arial" w:hAnsi="Arial" w:cs="Arial"/>
          <w:color w:val="000000"/>
        </w:rPr>
        <w:t xml:space="preserve"> </w:t>
      </w:r>
      <w:proofErr w:type="spellStart"/>
      <w:r w:rsidRPr="00042FAF">
        <w:rPr>
          <w:rFonts w:ascii="Arial" w:hAnsi="Arial" w:cs="Arial"/>
          <w:color w:val="000000"/>
        </w:rPr>
        <w:t>Bucuresti</w:t>
      </w:r>
      <w:proofErr w:type="spellEnd"/>
      <w:r w:rsidRPr="00042FAF">
        <w:rPr>
          <w:rFonts w:ascii="Arial" w:hAnsi="Arial" w:cs="Arial"/>
          <w:color w:val="000000"/>
        </w:rPr>
        <w:t xml:space="preserve"> </w:t>
      </w:r>
      <w:proofErr w:type="spellStart"/>
      <w:r w:rsidRPr="00042FAF">
        <w:rPr>
          <w:rFonts w:ascii="Arial" w:hAnsi="Arial" w:cs="Arial"/>
          <w:color w:val="000000"/>
        </w:rPr>
        <w:t>si</w:t>
      </w:r>
      <w:proofErr w:type="spellEnd"/>
      <w:r w:rsidRPr="00042FAF">
        <w:rPr>
          <w:rFonts w:ascii="Arial" w:hAnsi="Arial" w:cs="Arial"/>
          <w:color w:val="000000"/>
        </w:rPr>
        <w:t xml:space="preserve"> in </w:t>
      </w:r>
      <w:proofErr w:type="spellStart"/>
      <w:r w:rsidRPr="00042FAF">
        <w:rPr>
          <w:rFonts w:ascii="Arial" w:hAnsi="Arial" w:cs="Arial"/>
          <w:color w:val="000000"/>
        </w:rPr>
        <w:t>domeniul</w:t>
      </w:r>
      <w:proofErr w:type="spellEnd"/>
      <w:r w:rsidRPr="00042FAF">
        <w:rPr>
          <w:rFonts w:ascii="Arial" w:hAnsi="Arial" w:cs="Arial"/>
          <w:color w:val="000000"/>
        </w:rPr>
        <w:t xml:space="preserve"> </w:t>
      </w:r>
      <w:proofErr w:type="spellStart"/>
      <w:r w:rsidRPr="00042FAF">
        <w:rPr>
          <w:rFonts w:ascii="Arial" w:hAnsi="Arial" w:cs="Arial"/>
          <w:color w:val="000000"/>
        </w:rPr>
        <w:t>privat</w:t>
      </w:r>
      <w:proofErr w:type="spellEnd"/>
      <w:r w:rsidRPr="00042FAF">
        <w:rPr>
          <w:rFonts w:ascii="Arial" w:hAnsi="Arial" w:cs="Arial"/>
          <w:color w:val="000000"/>
        </w:rPr>
        <w:t xml:space="preserve"> al </w:t>
      </w:r>
      <w:proofErr w:type="spellStart"/>
      <w:r w:rsidRPr="00042FAF">
        <w:rPr>
          <w:rFonts w:ascii="Arial" w:hAnsi="Arial" w:cs="Arial"/>
          <w:color w:val="000000"/>
        </w:rPr>
        <w:t>statului</w:t>
      </w:r>
      <w:proofErr w:type="spellEnd"/>
      <w:r w:rsidRPr="00042FAF">
        <w:rPr>
          <w:rFonts w:ascii="Arial" w:hAnsi="Arial" w:cs="Arial"/>
          <w:color w:val="000000"/>
        </w:rPr>
        <w:fldChar w:fldCharType="end"/>
      </w:r>
    </w:p>
    <w:p w14:paraId="006B739C" w14:textId="77777777" w:rsidR="00042FAF" w:rsidRDefault="00042FAF" w:rsidP="001D2458"/>
    <w:p w14:paraId="194CC325" w14:textId="77777777" w:rsidR="001D2458" w:rsidRDefault="001D2458" w:rsidP="001D2458">
      <w:proofErr w:type="spellStart"/>
      <w:r>
        <w:t>Către</w:t>
      </w:r>
      <w:proofErr w:type="spellEnd"/>
    </w:p>
    <w:p w14:paraId="30E72CFF" w14:textId="77777777" w:rsidR="001D2458" w:rsidRDefault="001D2458" w:rsidP="001D2458"/>
    <w:p w14:paraId="2FB60236" w14:textId="77777777" w:rsidR="001D2458" w:rsidRDefault="001D2458" w:rsidP="001D2458">
      <w:pPr>
        <w:jc w:val="center"/>
      </w:pPr>
    </w:p>
    <w:p w14:paraId="747FA7B5" w14:textId="77777777" w:rsidR="001D2458" w:rsidRDefault="001D2458" w:rsidP="001D2458">
      <w:pPr>
        <w:jc w:val="center"/>
      </w:pPr>
      <w:proofErr w:type="spellStart"/>
      <w:r>
        <w:t>Primăria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</w:p>
    <w:p w14:paraId="6051BFA4" w14:textId="77777777" w:rsidR="001D2458" w:rsidRDefault="001D2458" w:rsidP="001D2458">
      <w:pPr>
        <w:jc w:val="center"/>
      </w:pPr>
    </w:p>
    <w:p w14:paraId="3B31DE34" w14:textId="7CCACE4C" w:rsidR="001D2458" w:rsidRPr="00042FAF" w:rsidRDefault="001D2458" w:rsidP="00042FAF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Arial" w:hAnsi="Arial" w:cs="Arial"/>
          <w:color w:val="000000"/>
        </w:rPr>
        <w:t>Subscrisa</w:t>
      </w:r>
      <w:proofErr w:type="spellEnd"/>
      <w:r w:rsidRPr="005970EB">
        <w:rPr>
          <w:rFonts w:ascii="Arial" w:hAnsi="Arial" w:cs="Arial"/>
          <w:color w:val="000000"/>
        </w:rPr>
        <w:t xml:space="preserve"> </w:t>
      </w:r>
      <w:proofErr w:type="spellStart"/>
      <w:r w:rsidRPr="005970EB">
        <w:rPr>
          <w:rFonts w:ascii="Arial" w:hAnsi="Arial" w:cs="Arial"/>
          <w:color w:val="000000"/>
        </w:rPr>
        <w:t>Asociaţia</w:t>
      </w:r>
      <w:proofErr w:type="spellEnd"/>
      <w:r w:rsidRPr="005970EB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ActiveWatch</w:t>
      </w:r>
      <w:proofErr w:type="spellEnd"/>
      <w:r w:rsidRPr="005970EB">
        <w:rPr>
          <w:rFonts w:ascii="Arial" w:hAnsi="Arial" w:cs="Arial"/>
          <w:color w:val="000000"/>
        </w:rPr>
        <w:t xml:space="preserve">, cu </w:t>
      </w:r>
      <w:proofErr w:type="spellStart"/>
      <w:r w:rsidRPr="005970EB">
        <w:rPr>
          <w:rFonts w:ascii="Arial" w:hAnsi="Arial" w:cs="Arial"/>
          <w:color w:val="000000"/>
        </w:rPr>
        <w:t>sediul</w:t>
      </w:r>
      <w:proofErr w:type="spellEnd"/>
      <w:r w:rsidRPr="005970EB">
        <w:rPr>
          <w:rFonts w:ascii="Arial" w:hAnsi="Arial" w:cs="Arial"/>
          <w:color w:val="000000"/>
        </w:rPr>
        <w:t xml:space="preserve"> </w:t>
      </w:r>
      <w:proofErr w:type="spellStart"/>
      <w:r w:rsidRPr="005970EB">
        <w:rPr>
          <w:rFonts w:ascii="Arial" w:hAnsi="Arial" w:cs="Arial"/>
          <w:color w:val="000000"/>
        </w:rPr>
        <w:t>în</w:t>
      </w:r>
      <w:proofErr w:type="spellEnd"/>
      <w:r w:rsidRPr="005970EB">
        <w:rPr>
          <w:rFonts w:ascii="Arial" w:hAnsi="Arial" w:cs="Arial"/>
          <w:color w:val="000000"/>
        </w:rPr>
        <w:t xml:space="preserve"> </w:t>
      </w:r>
      <w:proofErr w:type="spellStart"/>
      <w:r w:rsidRPr="005970EB">
        <w:rPr>
          <w:rFonts w:ascii="Arial" w:hAnsi="Arial" w:cs="Arial"/>
          <w:color w:val="000000"/>
        </w:rPr>
        <w:t>Bucureşti</w:t>
      </w:r>
      <w:proofErr w:type="spellEnd"/>
      <w:r w:rsidRPr="005970EB">
        <w:rPr>
          <w:rFonts w:ascii="Arial" w:hAnsi="Arial" w:cs="Arial"/>
          <w:color w:val="000000"/>
        </w:rPr>
        <w:t xml:space="preserve">, </w:t>
      </w:r>
      <w:proofErr w:type="spellStart"/>
      <w:r w:rsidRPr="005970EB">
        <w:rPr>
          <w:rFonts w:ascii="Arial" w:hAnsi="Arial" w:cs="Arial"/>
          <w:color w:val="000000"/>
        </w:rPr>
        <w:t>reprezentată</w:t>
      </w:r>
      <w:proofErr w:type="spellEnd"/>
      <w:r w:rsidRPr="005970EB">
        <w:rPr>
          <w:rFonts w:ascii="Arial" w:hAnsi="Arial" w:cs="Arial"/>
          <w:color w:val="000000"/>
        </w:rPr>
        <w:t xml:space="preserve"> </w:t>
      </w:r>
      <w:proofErr w:type="spellStart"/>
      <w:r w:rsidRPr="005970EB">
        <w:rPr>
          <w:rFonts w:ascii="Arial" w:hAnsi="Arial" w:cs="Arial"/>
          <w:color w:val="000000"/>
        </w:rPr>
        <w:t>prin</w:t>
      </w:r>
      <w:proofErr w:type="spellEnd"/>
      <w:r w:rsidRPr="005970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Irina Zamfirescu</w:t>
      </w:r>
      <w:r w:rsidRPr="005970EB"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Fundația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Centrul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Resurse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participare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publică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prin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Oana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Preda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 w:rsidRPr="005970EB">
        <w:rPr>
          <w:rFonts w:ascii="Arial" w:hAnsi="Arial" w:cs="Arial"/>
          <w:color w:val="000000"/>
        </w:rPr>
        <w:t>depunem</w:t>
      </w:r>
      <w:proofErr w:type="spellEnd"/>
      <w:r w:rsidRPr="005970EB">
        <w:rPr>
          <w:rFonts w:ascii="Arial" w:hAnsi="Arial" w:cs="Arial"/>
          <w:color w:val="000000"/>
        </w:rPr>
        <w:t xml:space="preserve"> </w:t>
      </w:r>
      <w:proofErr w:type="spellStart"/>
      <w:r w:rsidRPr="005970EB">
        <w:rPr>
          <w:rFonts w:ascii="Arial" w:hAnsi="Arial" w:cs="Arial"/>
          <w:color w:val="000000"/>
        </w:rPr>
        <w:t>următoarele</w:t>
      </w:r>
      <w:proofErr w:type="spellEnd"/>
      <w:r w:rsidRPr="005970EB">
        <w:rPr>
          <w:rFonts w:ascii="Arial" w:hAnsi="Arial" w:cs="Arial"/>
          <w:color w:val="000000"/>
        </w:rPr>
        <w:t xml:space="preserve"> </w:t>
      </w:r>
      <w:proofErr w:type="spellStart"/>
      <w:r w:rsidRPr="005970EB">
        <w:rPr>
          <w:rFonts w:ascii="Arial" w:hAnsi="Arial" w:cs="Arial"/>
          <w:color w:val="000000"/>
        </w:rPr>
        <w:t>recomandări</w:t>
      </w:r>
      <w:proofErr w:type="spellEnd"/>
      <w:r w:rsidRPr="005970EB">
        <w:rPr>
          <w:rFonts w:ascii="Arial" w:hAnsi="Arial" w:cs="Arial"/>
          <w:color w:val="000000"/>
        </w:rPr>
        <w:t xml:space="preserve"> la </w:t>
      </w:r>
      <w:proofErr w:type="spellStart"/>
      <w:r w:rsidRPr="005970EB">
        <w:rPr>
          <w:rFonts w:ascii="Arial" w:hAnsi="Arial" w:cs="Arial"/>
          <w:color w:val="222222"/>
          <w:shd w:val="clear" w:color="auto" w:fill="FFFFFF"/>
        </w:rPr>
        <w:t>Proiectul</w:t>
      </w:r>
      <w:proofErr w:type="spellEnd"/>
      <w:r w:rsidRPr="005970EB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Pr="005970EB">
        <w:rPr>
          <w:rFonts w:ascii="Arial" w:hAnsi="Arial" w:cs="Arial"/>
          <w:color w:val="222222"/>
          <w:shd w:val="clear" w:color="auto" w:fill="FFFFFF"/>
        </w:rPr>
        <w:t>hotarare</w:t>
      </w:r>
      <w:proofErr w:type="spellEnd"/>
      <w:r w:rsidRPr="005970E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042FAF">
        <w:rPr>
          <w:rFonts w:ascii="Arial" w:hAnsi="Arial" w:cs="Arial"/>
          <w:color w:val="000000"/>
        </w:rPr>
        <w:t>privind</w:t>
      </w:r>
      <w:proofErr w:type="spellEnd"/>
      <w:r w:rsidRPr="00042FAF">
        <w:rPr>
          <w:rFonts w:ascii="Arial" w:hAnsi="Arial" w:cs="Arial"/>
          <w:color w:val="000000"/>
        </w:rPr>
        <w:t xml:space="preserve"> </w:t>
      </w:r>
      <w:r w:rsidR="00042FAF" w:rsidRPr="00042FAF">
        <w:rPr>
          <w:rFonts w:ascii="Arial" w:hAnsi="Arial" w:cs="Arial"/>
          <w:color w:val="000000"/>
        </w:rPr>
        <w:fldChar w:fldCharType="begin"/>
      </w:r>
      <w:r w:rsidR="00042FAF" w:rsidRPr="00042FAF">
        <w:rPr>
          <w:rFonts w:ascii="Arial" w:hAnsi="Arial" w:cs="Arial"/>
          <w:color w:val="000000"/>
        </w:rPr>
        <w:instrText xml:space="preserve"> HYPERLINK "http://www4.pmb.ro/wwwt/L52/docs/11_20171229.pdf" \t "_blank" </w:instrText>
      </w:r>
      <w:r w:rsidR="00042FAF" w:rsidRPr="00042FAF">
        <w:rPr>
          <w:rFonts w:ascii="Arial" w:hAnsi="Arial" w:cs="Arial"/>
          <w:color w:val="000000"/>
        </w:rPr>
      </w:r>
      <w:r w:rsidR="00042FAF" w:rsidRPr="00042FAF">
        <w:rPr>
          <w:rFonts w:ascii="Arial" w:hAnsi="Arial" w:cs="Arial"/>
          <w:color w:val="000000"/>
        </w:rPr>
        <w:fldChar w:fldCharType="separate"/>
      </w:r>
      <w:proofErr w:type="spellStart"/>
      <w:r w:rsidR="00042FAF" w:rsidRPr="00042FAF">
        <w:rPr>
          <w:rFonts w:ascii="Arial" w:hAnsi="Arial" w:cs="Arial"/>
          <w:color w:val="000000"/>
        </w:rPr>
        <w:t>Proiect</w:t>
      </w:r>
      <w:proofErr w:type="spellEnd"/>
      <w:r w:rsidR="00042FAF" w:rsidRPr="00042FAF">
        <w:rPr>
          <w:rFonts w:ascii="Arial" w:hAnsi="Arial" w:cs="Arial"/>
          <w:color w:val="000000"/>
        </w:rPr>
        <w:t xml:space="preserve"> de </w:t>
      </w:r>
      <w:proofErr w:type="spellStart"/>
      <w:r w:rsidR="00042FAF" w:rsidRPr="00042FAF">
        <w:rPr>
          <w:rFonts w:ascii="Arial" w:hAnsi="Arial" w:cs="Arial"/>
          <w:color w:val="000000"/>
        </w:rPr>
        <w:t>hotarare</w:t>
      </w:r>
      <w:proofErr w:type="spellEnd"/>
      <w:r w:rsidR="00042FAF" w:rsidRPr="00042FAF">
        <w:rPr>
          <w:rFonts w:ascii="Arial" w:hAnsi="Arial" w:cs="Arial"/>
          <w:color w:val="000000"/>
        </w:rPr>
        <w:t xml:space="preserve"> </w:t>
      </w:r>
      <w:proofErr w:type="spellStart"/>
      <w:r w:rsidR="00042FAF" w:rsidRPr="00042FAF">
        <w:rPr>
          <w:rFonts w:ascii="Arial" w:hAnsi="Arial" w:cs="Arial"/>
          <w:color w:val="000000"/>
        </w:rPr>
        <w:t>privind</w:t>
      </w:r>
      <w:proofErr w:type="spellEnd"/>
      <w:r w:rsidR="00042FAF" w:rsidRPr="00042FAF">
        <w:rPr>
          <w:rFonts w:ascii="Arial" w:hAnsi="Arial" w:cs="Arial"/>
          <w:color w:val="000000"/>
        </w:rPr>
        <w:t xml:space="preserve"> </w:t>
      </w:r>
      <w:proofErr w:type="spellStart"/>
      <w:r w:rsidR="00042FAF" w:rsidRPr="00042FAF">
        <w:rPr>
          <w:rFonts w:ascii="Arial" w:hAnsi="Arial" w:cs="Arial"/>
          <w:color w:val="000000"/>
        </w:rPr>
        <w:t>aprobarea</w:t>
      </w:r>
      <w:proofErr w:type="spellEnd"/>
      <w:r w:rsidR="00042FAF" w:rsidRPr="00042FAF">
        <w:rPr>
          <w:rFonts w:ascii="Arial" w:hAnsi="Arial" w:cs="Arial"/>
          <w:color w:val="000000"/>
        </w:rPr>
        <w:t xml:space="preserve"> </w:t>
      </w:r>
      <w:proofErr w:type="spellStart"/>
      <w:r w:rsidR="00042FAF" w:rsidRPr="00042FAF">
        <w:rPr>
          <w:rFonts w:ascii="Arial" w:hAnsi="Arial" w:cs="Arial"/>
          <w:color w:val="000000"/>
        </w:rPr>
        <w:t>Regulamentului</w:t>
      </w:r>
      <w:proofErr w:type="spellEnd"/>
      <w:r w:rsidR="00042FAF" w:rsidRPr="00042FAF">
        <w:rPr>
          <w:rFonts w:ascii="Arial" w:hAnsi="Arial" w:cs="Arial"/>
          <w:color w:val="000000"/>
        </w:rPr>
        <w:t xml:space="preserve"> </w:t>
      </w:r>
      <w:proofErr w:type="spellStart"/>
      <w:r w:rsidR="00042FAF" w:rsidRPr="00042FAF">
        <w:rPr>
          <w:rFonts w:ascii="Arial" w:hAnsi="Arial" w:cs="Arial"/>
          <w:color w:val="000000"/>
        </w:rPr>
        <w:t>serviciului</w:t>
      </w:r>
      <w:proofErr w:type="spellEnd"/>
      <w:r w:rsidR="00042FAF" w:rsidRPr="00042FAF">
        <w:rPr>
          <w:rFonts w:ascii="Arial" w:hAnsi="Arial" w:cs="Arial"/>
          <w:color w:val="000000"/>
        </w:rPr>
        <w:t xml:space="preserve"> public de </w:t>
      </w:r>
      <w:proofErr w:type="spellStart"/>
      <w:r w:rsidR="00042FAF" w:rsidRPr="00042FAF">
        <w:rPr>
          <w:rFonts w:ascii="Arial" w:hAnsi="Arial" w:cs="Arial"/>
          <w:color w:val="000000"/>
        </w:rPr>
        <w:t>administrare</w:t>
      </w:r>
      <w:proofErr w:type="spellEnd"/>
      <w:r w:rsidR="00042FAF" w:rsidRPr="00042FAF">
        <w:rPr>
          <w:rFonts w:ascii="Arial" w:hAnsi="Arial" w:cs="Arial"/>
          <w:color w:val="000000"/>
        </w:rPr>
        <w:t xml:space="preserve"> a </w:t>
      </w:r>
      <w:proofErr w:type="spellStart"/>
      <w:r w:rsidR="00042FAF" w:rsidRPr="00042FAF">
        <w:rPr>
          <w:rFonts w:ascii="Arial" w:hAnsi="Arial" w:cs="Arial"/>
          <w:color w:val="000000"/>
        </w:rPr>
        <w:t>fondului</w:t>
      </w:r>
      <w:proofErr w:type="spellEnd"/>
      <w:r w:rsidR="00042FAF" w:rsidRPr="00042FAF">
        <w:rPr>
          <w:rFonts w:ascii="Arial" w:hAnsi="Arial" w:cs="Arial"/>
          <w:color w:val="000000"/>
        </w:rPr>
        <w:t xml:space="preserve"> </w:t>
      </w:r>
      <w:proofErr w:type="spellStart"/>
      <w:r w:rsidR="00042FAF" w:rsidRPr="00042FAF">
        <w:rPr>
          <w:rFonts w:ascii="Arial" w:hAnsi="Arial" w:cs="Arial"/>
          <w:color w:val="000000"/>
        </w:rPr>
        <w:t>imobiliar</w:t>
      </w:r>
      <w:proofErr w:type="spellEnd"/>
      <w:r w:rsidR="00042FAF" w:rsidRPr="00042FAF">
        <w:rPr>
          <w:rFonts w:ascii="Arial" w:hAnsi="Arial" w:cs="Arial"/>
          <w:color w:val="000000"/>
        </w:rPr>
        <w:t xml:space="preserve"> </w:t>
      </w:r>
      <w:proofErr w:type="spellStart"/>
      <w:r w:rsidR="00042FAF" w:rsidRPr="00042FAF">
        <w:rPr>
          <w:rFonts w:ascii="Arial" w:hAnsi="Arial" w:cs="Arial"/>
          <w:color w:val="000000"/>
        </w:rPr>
        <w:t>aflat</w:t>
      </w:r>
      <w:proofErr w:type="spellEnd"/>
      <w:r w:rsidR="00042FAF" w:rsidRPr="00042FAF">
        <w:rPr>
          <w:rFonts w:ascii="Arial" w:hAnsi="Arial" w:cs="Arial"/>
          <w:color w:val="000000"/>
        </w:rPr>
        <w:t xml:space="preserve"> in </w:t>
      </w:r>
      <w:proofErr w:type="spellStart"/>
      <w:r w:rsidR="00042FAF" w:rsidRPr="00042FAF">
        <w:rPr>
          <w:rFonts w:ascii="Arial" w:hAnsi="Arial" w:cs="Arial"/>
          <w:color w:val="000000"/>
        </w:rPr>
        <w:t>domeniul</w:t>
      </w:r>
      <w:proofErr w:type="spellEnd"/>
      <w:r w:rsidR="00042FAF" w:rsidRPr="00042FAF">
        <w:rPr>
          <w:rFonts w:ascii="Arial" w:hAnsi="Arial" w:cs="Arial"/>
          <w:color w:val="000000"/>
        </w:rPr>
        <w:t xml:space="preserve"> public </w:t>
      </w:r>
      <w:proofErr w:type="spellStart"/>
      <w:r w:rsidR="00042FAF" w:rsidRPr="00042FAF">
        <w:rPr>
          <w:rFonts w:ascii="Arial" w:hAnsi="Arial" w:cs="Arial"/>
          <w:color w:val="000000"/>
        </w:rPr>
        <w:t>si</w:t>
      </w:r>
      <w:proofErr w:type="spellEnd"/>
      <w:r w:rsidR="00042FAF" w:rsidRPr="00042FAF">
        <w:rPr>
          <w:rFonts w:ascii="Arial" w:hAnsi="Arial" w:cs="Arial"/>
          <w:color w:val="000000"/>
        </w:rPr>
        <w:t xml:space="preserve"> </w:t>
      </w:r>
      <w:proofErr w:type="spellStart"/>
      <w:r w:rsidR="00042FAF" w:rsidRPr="00042FAF">
        <w:rPr>
          <w:rFonts w:ascii="Arial" w:hAnsi="Arial" w:cs="Arial"/>
          <w:color w:val="000000"/>
        </w:rPr>
        <w:t>privat</w:t>
      </w:r>
      <w:proofErr w:type="spellEnd"/>
      <w:r w:rsidR="00042FAF" w:rsidRPr="00042FAF">
        <w:rPr>
          <w:rFonts w:ascii="Arial" w:hAnsi="Arial" w:cs="Arial"/>
          <w:color w:val="000000"/>
        </w:rPr>
        <w:t xml:space="preserve"> al </w:t>
      </w:r>
      <w:proofErr w:type="spellStart"/>
      <w:r w:rsidR="00042FAF" w:rsidRPr="00042FAF">
        <w:rPr>
          <w:rFonts w:ascii="Arial" w:hAnsi="Arial" w:cs="Arial"/>
          <w:color w:val="000000"/>
        </w:rPr>
        <w:t>Municipiului</w:t>
      </w:r>
      <w:proofErr w:type="spellEnd"/>
      <w:r w:rsidR="00042FAF" w:rsidRPr="00042FAF">
        <w:rPr>
          <w:rFonts w:ascii="Arial" w:hAnsi="Arial" w:cs="Arial"/>
          <w:color w:val="000000"/>
        </w:rPr>
        <w:t xml:space="preserve"> </w:t>
      </w:r>
      <w:proofErr w:type="spellStart"/>
      <w:r w:rsidR="00042FAF" w:rsidRPr="00042FAF">
        <w:rPr>
          <w:rFonts w:ascii="Arial" w:hAnsi="Arial" w:cs="Arial"/>
          <w:color w:val="000000"/>
        </w:rPr>
        <w:t>Bucuresti</w:t>
      </w:r>
      <w:proofErr w:type="spellEnd"/>
      <w:r w:rsidR="00042FAF" w:rsidRPr="00042FAF">
        <w:rPr>
          <w:rFonts w:ascii="Arial" w:hAnsi="Arial" w:cs="Arial"/>
          <w:color w:val="000000"/>
        </w:rPr>
        <w:t xml:space="preserve"> </w:t>
      </w:r>
      <w:proofErr w:type="spellStart"/>
      <w:r w:rsidR="00042FAF" w:rsidRPr="00042FAF">
        <w:rPr>
          <w:rFonts w:ascii="Arial" w:hAnsi="Arial" w:cs="Arial"/>
          <w:color w:val="000000"/>
        </w:rPr>
        <w:t>si</w:t>
      </w:r>
      <w:proofErr w:type="spellEnd"/>
      <w:r w:rsidR="00042FAF" w:rsidRPr="00042FAF">
        <w:rPr>
          <w:rFonts w:ascii="Arial" w:hAnsi="Arial" w:cs="Arial"/>
          <w:color w:val="000000"/>
        </w:rPr>
        <w:t xml:space="preserve"> in </w:t>
      </w:r>
      <w:proofErr w:type="spellStart"/>
      <w:r w:rsidR="00042FAF" w:rsidRPr="00042FAF">
        <w:rPr>
          <w:rFonts w:ascii="Arial" w:hAnsi="Arial" w:cs="Arial"/>
          <w:color w:val="000000"/>
        </w:rPr>
        <w:t>domeniul</w:t>
      </w:r>
      <w:proofErr w:type="spellEnd"/>
      <w:r w:rsidR="00042FAF" w:rsidRPr="00042FAF">
        <w:rPr>
          <w:rFonts w:ascii="Arial" w:hAnsi="Arial" w:cs="Arial"/>
          <w:color w:val="000000"/>
        </w:rPr>
        <w:t xml:space="preserve"> </w:t>
      </w:r>
      <w:proofErr w:type="spellStart"/>
      <w:r w:rsidR="00042FAF" w:rsidRPr="00042FAF">
        <w:rPr>
          <w:rFonts w:ascii="Arial" w:hAnsi="Arial" w:cs="Arial"/>
          <w:color w:val="000000"/>
        </w:rPr>
        <w:t>privat</w:t>
      </w:r>
      <w:proofErr w:type="spellEnd"/>
      <w:r w:rsidR="00042FAF" w:rsidRPr="00042FAF">
        <w:rPr>
          <w:rFonts w:ascii="Arial" w:hAnsi="Arial" w:cs="Arial"/>
          <w:color w:val="000000"/>
        </w:rPr>
        <w:t xml:space="preserve"> al </w:t>
      </w:r>
      <w:proofErr w:type="spellStart"/>
      <w:r w:rsidR="00042FAF" w:rsidRPr="00042FAF">
        <w:rPr>
          <w:rFonts w:ascii="Arial" w:hAnsi="Arial" w:cs="Arial"/>
          <w:color w:val="000000"/>
        </w:rPr>
        <w:t>statului</w:t>
      </w:r>
      <w:proofErr w:type="spellEnd"/>
      <w:r w:rsidR="00042FAF" w:rsidRPr="00042FA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Având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vedere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prevederile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Legii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52/2003,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solicităm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transmiteți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scris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dacă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există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sugestii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care nu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preluate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prezentele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sugestii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precum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și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motivele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care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acestea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preluate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</w:p>
    <w:p w14:paraId="10F09C8B" w14:textId="77777777" w:rsidR="00B11192" w:rsidRDefault="00B11192"/>
    <w:p w14:paraId="79B23B76" w14:textId="77777777" w:rsidR="00B11192" w:rsidRDefault="00B11192"/>
    <w:p w14:paraId="2C078E63" w14:textId="527D09CC" w:rsidR="00474EA7" w:rsidRDefault="15678782">
      <w:r>
        <w:t xml:space="preserve">Art. 3: </w:t>
      </w:r>
      <w:proofErr w:type="spellStart"/>
      <w:r>
        <w:t>sugerăm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articolulului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sintagmei</w:t>
      </w:r>
      <w:proofErr w:type="spellEnd"/>
      <w:r>
        <w:t xml:space="preserve"> "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. </w:t>
      </w:r>
    </w:p>
    <w:p w14:paraId="3C0CA4C0" w14:textId="6AC7D5DE" w:rsidR="15678782" w:rsidRDefault="00042FAF" w:rsidP="15678782">
      <w:proofErr w:type="spellStart"/>
      <w:r>
        <w:t>Facem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sugestie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</w:t>
      </w:r>
      <w:r w:rsidR="15678782">
        <w:t xml:space="preserve"> </w:t>
      </w:r>
      <w:proofErr w:type="spellStart"/>
      <w:r w:rsidR="15678782">
        <w:t>membri</w:t>
      </w:r>
      <w:r>
        <w:t>i</w:t>
      </w:r>
      <w:proofErr w:type="spellEnd"/>
      <w:r w:rsidR="15678782">
        <w:t xml:space="preserve"> </w:t>
      </w:r>
      <w:proofErr w:type="spellStart"/>
      <w:r w:rsidR="15678782">
        <w:t>Consiliului</w:t>
      </w:r>
      <w:proofErr w:type="spellEnd"/>
      <w:r w:rsidR="15678782">
        <w:t xml:space="preserve"> General nu </w:t>
      </w:r>
      <w:proofErr w:type="spellStart"/>
      <w:r w:rsidR="15678782">
        <w:t>dispun</w:t>
      </w:r>
      <w:proofErr w:type="spellEnd"/>
      <w:r w:rsidR="15678782">
        <w:t xml:space="preserve"> de un </w:t>
      </w:r>
      <w:proofErr w:type="spellStart"/>
      <w:r w:rsidR="15678782">
        <w:t>aparat</w:t>
      </w:r>
      <w:proofErr w:type="spellEnd"/>
      <w:r w:rsidR="15678782">
        <w:t xml:space="preserve"> de </w:t>
      </w:r>
      <w:proofErr w:type="spellStart"/>
      <w:r w:rsidR="15678782">
        <w:t>lucru</w:t>
      </w:r>
      <w:proofErr w:type="spellEnd"/>
      <w:r w:rsidR="15678782">
        <w:t xml:space="preserve"> </w:t>
      </w:r>
      <w:proofErr w:type="spellStart"/>
      <w:r w:rsidR="15678782">
        <w:t>propriu</w:t>
      </w:r>
      <w:proofErr w:type="spellEnd"/>
      <w:r w:rsidR="15678782">
        <w:t xml:space="preserve">, </w:t>
      </w:r>
      <w:proofErr w:type="spellStart"/>
      <w:r w:rsidR="15678782">
        <w:t>deci</w:t>
      </w:r>
      <w:proofErr w:type="spellEnd"/>
      <w:r w:rsidR="15678782">
        <w:t xml:space="preserve"> le </w:t>
      </w:r>
      <w:proofErr w:type="spellStart"/>
      <w:r w:rsidR="15678782">
        <w:t>este</w:t>
      </w:r>
      <w:proofErr w:type="spellEnd"/>
      <w:r w:rsidR="15678782">
        <w:t xml:space="preserve"> </w:t>
      </w:r>
      <w:proofErr w:type="spellStart"/>
      <w:r w:rsidR="15678782">
        <w:t>imposibil</w:t>
      </w:r>
      <w:proofErr w:type="spellEnd"/>
      <w:r w:rsidR="15678782">
        <w:t xml:space="preserve"> </w:t>
      </w:r>
      <w:proofErr w:type="spellStart"/>
      <w:r w:rsidR="15678782">
        <w:t>să</w:t>
      </w:r>
      <w:proofErr w:type="spellEnd"/>
      <w:r w:rsidR="15678782">
        <w:t xml:space="preserve"> </w:t>
      </w:r>
      <w:proofErr w:type="spellStart"/>
      <w:r w:rsidR="15678782">
        <w:t>realizeze</w:t>
      </w:r>
      <w:proofErr w:type="spellEnd"/>
      <w:r w:rsidR="15678782">
        <w:t xml:space="preserve"> </w:t>
      </w:r>
      <w:proofErr w:type="spellStart"/>
      <w:r w:rsidR="15678782">
        <w:t>studii</w:t>
      </w:r>
      <w:proofErr w:type="spellEnd"/>
      <w:r w:rsidR="15678782">
        <w:t xml:space="preserve"> care </w:t>
      </w:r>
      <w:proofErr w:type="spellStart"/>
      <w:r w:rsidR="15678782">
        <w:t>să</w:t>
      </w:r>
      <w:proofErr w:type="spellEnd"/>
      <w:r w:rsidR="15678782">
        <w:t xml:space="preserve"> </w:t>
      </w:r>
      <w:proofErr w:type="spellStart"/>
      <w:r w:rsidR="15678782">
        <w:t>fundamenteze</w:t>
      </w:r>
      <w:proofErr w:type="spellEnd"/>
      <w:r w:rsidR="15678782">
        <w:t xml:space="preserve"> </w:t>
      </w:r>
      <w:proofErr w:type="spellStart"/>
      <w:r w:rsidR="15678782">
        <w:t>posibili</w:t>
      </w:r>
      <w:proofErr w:type="spellEnd"/>
      <w:r w:rsidR="15678782">
        <w:t xml:space="preserve"> </w:t>
      </w:r>
      <w:proofErr w:type="spellStart"/>
      <w:r w:rsidR="15678782">
        <w:t>noi</w:t>
      </w:r>
      <w:proofErr w:type="spellEnd"/>
      <w:r w:rsidR="15678782">
        <w:t xml:space="preserve"> </w:t>
      </w:r>
      <w:proofErr w:type="spellStart"/>
      <w:r w:rsidR="15678782">
        <w:t>indicatori</w:t>
      </w:r>
      <w:proofErr w:type="spellEnd"/>
      <w:r w:rsidR="15678782">
        <w:t xml:space="preserve"> de </w:t>
      </w:r>
      <w:proofErr w:type="spellStart"/>
      <w:r w:rsidR="15678782">
        <w:t>performanță</w:t>
      </w:r>
      <w:proofErr w:type="spellEnd"/>
      <w:r w:rsidR="15678782">
        <w:t xml:space="preserve">. Mai </w:t>
      </w:r>
      <w:proofErr w:type="spellStart"/>
      <w:r w:rsidR="15678782">
        <w:t>mult</w:t>
      </w:r>
      <w:proofErr w:type="spellEnd"/>
      <w:r w:rsidR="15678782">
        <w:t xml:space="preserve">, nu </w:t>
      </w:r>
      <w:proofErr w:type="spellStart"/>
      <w:r w:rsidR="15678782">
        <w:t>considerăm</w:t>
      </w:r>
      <w:proofErr w:type="spellEnd"/>
      <w:r w:rsidR="15678782">
        <w:t xml:space="preserve"> a fi </w:t>
      </w:r>
      <w:proofErr w:type="spellStart"/>
      <w:r w:rsidR="15678782">
        <w:t>necesar</w:t>
      </w:r>
      <w:proofErr w:type="spellEnd"/>
      <w:r w:rsidR="15678782">
        <w:t xml:space="preserve"> a </w:t>
      </w:r>
      <w:proofErr w:type="spellStart"/>
      <w:r w:rsidR="15678782">
        <w:t>avea</w:t>
      </w:r>
      <w:proofErr w:type="spellEnd"/>
      <w:r w:rsidR="15678782">
        <w:t xml:space="preserve"> </w:t>
      </w:r>
      <w:proofErr w:type="spellStart"/>
      <w:r w:rsidR="15678782">
        <w:t>studii</w:t>
      </w:r>
      <w:proofErr w:type="spellEnd"/>
      <w:r w:rsidR="15678782">
        <w:t xml:space="preserve"> </w:t>
      </w:r>
      <w:proofErr w:type="spellStart"/>
      <w:r w:rsidR="15678782">
        <w:t>pentru</w:t>
      </w:r>
      <w:proofErr w:type="spellEnd"/>
      <w:r w:rsidR="15678782">
        <w:t xml:space="preserve"> a </w:t>
      </w:r>
      <w:proofErr w:type="spellStart"/>
      <w:r w:rsidR="15678782">
        <w:t>identifica</w:t>
      </w:r>
      <w:proofErr w:type="spellEnd"/>
      <w:r w:rsidR="15678782">
        <w:t xml:space="preserve"> </w:t>
      </w:r>
      <w:proofErr w:type="spellStart"/>
      <w:r w:rsidR="15678782">
        <w:t>noi</w:t>
      </w:r>
      <w:proofErr w:type="spellEnd"/>
      <w:r w:rsidR="15678782">
        <w:t xml:space="preserve"> </w:t>
      </w:r>
      <w:proofErr w:type="spellStart"/>
      <w:r w:rsidR="15678782">
        <w:t>indicatori</w:t>
      </w:r>
      <w:proofErr w:type="spellEnd"/>
      <w:r w:rsidR="15678782">
        <w:t xml:space="preserve">, </w:t>
      </w:r>
      <w:proofErr w:type="spellStart"/>
      <w:r w:rsidR="15678782">
        <w:t>fiind</w:t>
      </w:r>
      <w:proofErr w:type="spellEnd"/>
      <w:r w:rsidR="15678782">
        <w:t xml:space="preserve"> </w:t>
      </w:r>
      <w:proofErr w:type="spellStart"/>
      <w:r w:rsidR="15678782">
        <w:t>suficien</w:t>
      </w:r>
      <w:r>
        <w:t>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opinia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,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vot</w:t>
      </w:r>
      <w:proofErr w:type="spellEnd"/>
      <w:r w:rsidR="15678782">
        <w:t xml:space="preserve"> </w:t>
      </w:r>
      <w:proofErr w:type="spellStart"/>
      <w:r w:rsidR="15678782">
        <w:t>în</w:t>
      </w:r>
      <w:proofErr w:type="spellEnd"/>
      <w:r w:rsidR="15678782">
        <w:t xml:space="preserve"> </w:t>
      </w:r>
      <w:proofErr w:type="spellStart"/>
      <w:r w:rsidR="15678782">
        <w:t>Consiliu</w:t>
      </w:r>
      <w:proofErr w:type="spellEnd"/>
      <w:r w:rsidR="15678782">
        <w:t xml:space="preserve"> </w:t>
      </w:r>
      <w:proofErr w:type="spellStart"/>
      <w:r w:rsidR="15678782">
        <w:t>pentru</w:t>
      </w:r>
      <w:proofErr w:type="spellEnd"/>
      <w:r w:rsidR="15678782">
        <w:t xml:space="preserve"> </w:t>
      </w:r>
      <w:proofErr w:type="spellStart"/>
      <w:r w:rsidR="15678782">
        <w:t>criteriile</w:t>
      </w:r>
      <w:proofErr w:type="spellEnd"/>
      <w:r w:rsidR="15678782">
        <w:t xml:space="preserve"> </w:t>
      </w:r>
      <w:proofErr w:type="spellStart"/>
      <w:r w:rsidR="15678782">
        <w:t>și</w:t>
      </w:r>
      <w:proofErr w:type="spellEnd"/>
      <w:r w:rsidR="15678782">
        <w:t xml:space="preserve"> </w:t>
      </w:r>
      <w:proofErr w:type="spellStart"/>
      <w:r w:rsidR="15678782">
        <w:t>argumentele</w:t>
      </w:r>
      <w:proofErr w:type="spellEnd"/>
      <w:r w:rsidR="15678782">
        <w:t xml:space="preserve"> care </w:t>
      </w:r>
      <w:proofErr w:type="spellStart"/>
      <w:r w:rsidR="15678782">
        <w:t>susține</w:t>
      </w:r>
      <w:proofErr w:type="spellEnd"/>
      <w:r w:rsidR="15678782">
        <w:t xml:space="preserve"> </w:t>
      </w:r>
      <w:proofErr w:type="spellStart"/>
      <w:r w:rsidR="15678782">
        <w:t>respectivele</w:t>
      </w:r>
      <w:proofErr w:type="spellEnd"/>
      <w:r w:rsidR="15678782">
        <w:t xml:space="preserve"> </w:t>
      </w:r>
      <w:proofErr w:type="spellStart"/>
      <w:r w:rsidR="15678782">
        <w:t>criterii</w:t>
      </w:r>
      <w:proofErr w:type="spellEnd"/>
      <w:r w:rsidR="15678782">
        <w:t>;</w:t>
      </w:r>
    </w:p>
    <w:p w14:paraId="664F7E65" w14:textId="6028B6DF" w:rsidR="15678782" w:rsidRDefault="15678782" w:rsidP="15678782"/>
    <w:p w14:paraId="7801FE9D" w14:textId="6F77903F" w:rsidR="15678782" w:rsidRDefault="15678782" w:rsidP="15678782">
      <w:r>
        <w:t xml:space="preserve">Art. 7: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definirea</w:t>
      </w:r>
      <w:proofErr w:type="spellEnd"/>
      <w:r>
        <w:t xml:space="preserve"> </w:t>
      </w:r>
      <w:proofErr w:type="spellStart"/>
      <w:r>
        <w:t>termenilor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articol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luați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reformularea</w:t>
      </w:r>
      <w:proofErr w:type="spellEnd"/>
      <w:r>
        <w:t xml:space="preserve"> </w:t>
      </w:r>
      <w:proofErr w:type="spellStart"/>
      <w:r>
        <w:t>definițiilor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>:</w:t>
      </w:r>
    </w:p>
    <w:p w14:paraId="2C352161" w14:textId="0F648988" w:rsidR="15678782" w:rsidRDefault="15678782" w:rsidP="15678782">
      <w:pPr>
        <w:pStyle w:val="ListParagraph"/>
        <w:numPr>
          <w:ilvl w:val="0"/>
          <w:numId w:val="1"/>
        </w:numPr>
      </w:pPr>
      <w:proofErr w:type="spellStart"/>
      <w:r>
        <w:t>Persoană</w:t>
      </w:r>
      <w:proofErr w:type="spellEnd"/>
      <w:r>
        <w:t xml:space="preserve"> </w:t>
      </w:r>
      <w:proofErr w:type="spellStart"/>
      <w:r>
        <w:t>marginalizată</w:t>
      </w:r>
      <w:proofErr w:type="spellEnd"/>
      <w:r>
        <w:t xml:space="preserve">: </w:t>
      </w:r>
      <w:proofErr w:type="spellStart"/>
      <w:r>
        <w:t>în</w:t>
      </w:r>
      <w:proofErr w:type="spellEnd"/>
      <w:r>
        <w:t xml:space="preserve"> forma </w:t>
      </w:r>
      <w:proofErr w:type="spellStart"/>
      <w:r>
        <w:t>actuala</w:t>
      </w:r>
      <w:proofErr w:type="spellEnd"/>
      <w:r>
        <w:t xml:space="preserve">,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</w:t>
      </w:r>
      <w:proofErr w:type="spellStart"/>
      <w:r>
        <w:t>beneficiază</w:t>
      </w:r>
      <w:proofErr w:type="spellEnd"/>
      <w:r>
        <w:t xml:space="preserve"> de </w:t>
      </w:r>
      <w:proofErr w:type="spellStart"/>
      <w:r>
        <w:t>venitul</w:t>
      </w:r>
      <w:proofErr w:type="spellEnd"/>
      <w:r>
        <w:t xml:space="preserve"> minim </w:t>
      </w:r>
      <w:proofErr w:type="spellStart"/>
      <w:r>
        <w:t>garantat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considerate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categorie</w:t>
      </w:r>
      <w:proofErr w:type="spellEnd"/>
      <w:r>
        <w:t>. Or</w:t>
      </w:r>
      <w:r w:rsidR="00042FAF">
        <w:t>,</w:t>
      </w:r>
      <w:r>
        <w:t xml:space="preserve"> din </w:t>
      </w:r>
      <w:proofErr w:type="spellStart"/>
      <w:r>
        <w:t>experiența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care nu </w:t>
      </w:r>
      <w:proofErr w:type="spellStart"/>
      <w:r>
        <w:t>beneficiază</w:t>
      </w:r>
      <w:proofErr w:type="spellEnd"/>
      <w:r>
        <w:t xml:space="preserve"> de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de </w:t>
      </w:r>
      <w:proofErr w:type="spellStart"/>
      <w:r>
        <w:t>venit</w:t>
      </w:r>
      <w:proofErr w:type="spellEnd"/>
      <w:r>
        <w:t xml:space="preserve"> (</w:t>
      </w:r>
      <w:proofErr w:type="spellStart"/>
      <w:r>
        <w:t>uneori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de </w:t>
      </w:r>
      <w:proofErr w:type="spellStart"/>
      <w:r>
        <w:t>acte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);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context </w:t>
      </w:r>
      <w:proofErr w:type="spellStart"/>
      <w:r>
        <w:t>sugerăm</w:t>
      </w:r>
      <w:proofErr w:type="spellEnd"/>
      <w:r>
        <w:t xml:space="preserve"> </w:t>
      </w:r>
      <w:proofErr w:type="spellStart"/>
      <w:r>
        <w:t>reconsiderarea</w:t>
      </w:r>
      <w:proofErr w:type="spellEnd"/>
      <w:r>
        <w:t xml:space="preserve"> </w:t>
      </w:r>
      <w:proofErr w:type="spellStart"/>
      <w:r>
        <w:t>definiției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marginalizată</w:t>
      </w:r>
      <w:proofErr w:type="spellEnd"/>
      <w:r>
        <w:t>;</w:t>
      </w:r>
    </w:p>
    <w:p w14:paraId="680961A1" w14:textId="0248BA67" w:rsidR="15678782" w:rsidRDefault="15678782" w:rsidP="15678782">
      <w:pPr>
        <w:pStyle w:val="ListParagraph"/>
        <w:numPr>
          <w:ilvl w:val="0"/>
          <w:numId w:val="1"/>
        </w:numPr>
      </w:pPr>
      <w:proofErr w:type="spellStart"/>
      <w:r>
        <w:t>Deifniția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: conform </w:t>
      </w:r>
      <w:proofErr w:type="spellStart"/>
      <w:r>
        <w:t>definiției</w:t>
      </w:r>
      <w:proofErr w:type="spellEnd"/>
      <w:r>
        <w:t xml:space="preserve">, </w:t>
      </w:r>
      <w:proofErr w:type="spellStart"/>
      <w:r>
        <w:t>copilul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acela</w:t>
      </w:r>
      <w:proofErr w:type="spellEnd"/>
      <w:r>
        <w:t xml:space="preserve"> care s-</w:t>
      </w:r>
      <w:r w:rsidR="00042FAF">
        <w:t xml:space="preserve">a </w:t>
      </w:r>
      <w:proofErr w:type="spellStart"/>
      <w:r w:rsidR="00042FAF">
        <w:t>născut</w:t>
      </w:r>
      <w:proofErr w:type="spellEnd"/>
      <w:r w:rsidR="00042FAF">
        <w:t xml:space="preserve"> </w:t>
      </w:r>
      <w:proofErr w:type="spellStart"/>
      <w:r w:rsidR="00042FAF">
        <w:t>în</w:t>
      </w:r>
      <w:proofErr w:type="spellEnd"/>
      <w:r w:rsidR="00042FAF">
        <w:t xml:space="preserve"> </w:t>
      </w:r>
      <w:proofErr w:type="spellStart"/>
      <w:r w:rsidR="00042FAF">
        <w:t>cadrul</w:t>
      </w:r>
      <w:proofErr w:type="spellEnd"/>
      <w:r w:rsidR="00042FAF">
        <w:t xml:space="preserve"> </w:t>
      </w:r>
      <w:proofErr w:type="spellStart"/>
      <w:r w:rsidR="00042FAF">
        <w:t>unei</w:t>
      </w:r>
      <w:proofErr w:type="spellEnd"/>
      <w:r w:rsidR="00042FAF">
        <w:t xml:space="preserve"> </w:t>
      </w:r>
      <w:proofErr w:type="spellStart"/>
      <w:r w:rsidR="00042FAF">
        <w:t>familii</w:t>
      </w:r>
      <w:proofErr w:type="spellEnd"/>
      <w:r>
        <w:t xml:space="preserve"> </w:t>
      </w:r>
      <w:proofErr w:type="spellStart"/>
      <w:r w:rsidR="00042FAF">
        <w:t>constituite</w:t>
      </w:r>
      <w:proofErr w:type="spellEnd"/>
      <w:r w:rsidR="00042FAF">
        <w:t xml:space="preserve"> </w:t>
      </w:r>
      <w:proofErr w:type="spellStart"/>
      <w:r w:rsidR="00042FAF">
        <w:t>prin</w:t>
      </w:r>
      <w:proofErr w:type="spellEnd"/>
      <w:r w:rsidR="00042FAF">
        <w:t xml:space="preserve"> </w:t>
      </w:r>
      <w:proofErr w:type="spellStart"/>
      <w:r w:rsidR="00042FAF">
        <w:t>căsătorie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excluși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născuți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căsătoriei</w:t>
      </w:r>
      <w:proofErr w:type="spellEnd"/>
      <w:r>
        <w:t xml:space="preserve">.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reconsiderați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definiție</w:t>
      </w:r>
      <w:proofErr w:type="spellEnd"/>
      <w:r>
        <w:t>;</w:t>
      </w:r>
    </w:p>
    <w:p w14:paraId="153F2D6C" w14:textId="52FF1E15" w:rsidR="15678782" w:rsidRDefault="15678782" w:rsidP="15678782">
      <w:pPr>
        <w:pStyle w:val="ListParagraph"/>
        <w:numPr>
          <w:ilvl w:val="0"/>
          <w:numId w:val="1"/>
        </w:numPr>
      </w:pPr>
      <w:proofErr w:type="spellStart"/>
      <w:r>
        <w:t>Lista</w:t>
      </w:r>
      <w:proofErr w:type="spellEnd"/>
      <w:r>
        <w:t xml:space="preserve"> </w:t>
      </w:r>
      <w:proofErr w:type="spellStart"/>
      <w:r>
        <w:t>solicitanților</w:t>
      </w:r>
      <w:proofErr w:type="spellEnd"/>
      <w:r>
        <w:t xml:space="preserve"> care au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locuință</w:t>
      </w:r>
      <w:proofErr w:type="spellEnd"/>
      <w:r>
        <w:t xml:space="preserve">: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incomplet</w:t>
      </w:r>
      <w:proofErr w:type="spellEnd"/>
      <w:r>
        <w:t xml:space="preserve">. </w:t>
      </w:r>
      <w:proofErr w:type="spellStart"/>
      <w:r>
        <w:t>Sugerăm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definiției</w:t>
      </w:r>
      <w:proofErr w:type="spellEnd"/>
      <w:r>
        <w:t>;</w:t>
      </w:r>
    </w:p>
    <w:p w14:paraId="4EE372D3" w14:textId="5EABB4D3" w:rsidR="15678782" w:rsidRDefault="15678782" w:rsidP="15678782"/>
    <w:p w14:paraId="48C5643F" w14:textId="3683A453" w:rsidR="15678782" w:rsidRDefault="15678782" w:rsidP="15678782">
      <w:r>
        <w:t xml:space="preserve">Art. 8: Alin3: </w:t>
      </w:r>
      <w:proofErr w:type="spellStart"/>
      <w:r>
        <w:t>sugerăm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alineat</w:t>
      </w:r>
      <w:proofErr w:type="spellEnd"/>
      <w:r>
        <w:t xml:space="preserve"> "individual,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unitate</w:t>
      </w:r>
      <w:proofErr w:type="spellEnd"/>
      <w:r>
        <w:t xml:space="preserve"> </w:t>
      </w:r>
      <w:proofErr w:type="spellStart"/>
      <w:r>
        <w:t>locativă</w:t>
      </w:r>
      <w:proofErr w:type="spellEnd"/>
      <w:r>
        <w:t xml:space="preserve"> care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repartizată</w:t>
      </w:r>
      <w:proofErr w:type="spellEnd"/>
      <w:r>
        <w:t xml:space="preserve">, se </w:t>
      </w:r>
      <w:proofErr w:type="spellStart"/>
      <w:r>
        <w:t>transmite</w:t>
      </w:r>
      <w:proofErr w:type="spellEnd"/>
      <w:r>
        <w:t xml:space="preserve"> </w:t>
      </w:r>
      <w:r w:rsidRPr="15678782">
        <w:rPr>
          <w:b/>
          <w:bCs/>
        </w:rPr>
        <w:t xml:space="preserve">LUNAR </w:t>
      </w:r>
      <w:r>
        <w:t xml:space="preserve">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operatorul</w:t>
      </w:r>
      <w:proofErr w:type="spellEnd"/>
      <w:r>
        <w:t xml:space="preserve"> serviciului</w:t>
      </w:r>
      <w:proofErr w:type="gramStart"/>
      <w:r>
        <w:t>..</w:t>
      </w:r>
      <w:proofErr w:type="gramEnd"/>
      <w:r>
        <w:t xml:space="preserve">". Cea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acută</w:t>
      </w:r>
      <w:proofErr w:type="spellEnd"/>
      <w:r>
        <w:t xml:space="preserve"> </w:t>
      </w:r>
      <w:proofErr w:type="spellStart"/>
      <w:r>
        <w:t>problemă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Imobiliar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deci</w:t>
      </w:r>
      <w:proofErr w:type="spellEnd"/>
      <w:r>
        <w:t xml:space="preserve">,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acută</w:t>
      </w:r>
      <w:proofErr w:type="spellEnd"/>
      <w:r>
        <w:t xml:space="preserve"> </w:t>
      </w:r>
      <w:proofErr w:type="spellStart"/>
      <w:r>
        <w:t>problemă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locuiriii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lipsa</w:t>
      </w:r>
      <w:proofErr w:type="spellEnd"/>
      <w:r>
        <w:t xml:space="preserve"> de </w:t>
      </w:r>
      <w:proofErr w:type="spellStart"/>
      <w:r>
        <w:t>transparență</w:t>
      </w:r>
      <w:proofErr w:type="spellEnd"/>
      <w:r>
        <w:t xml:space="preserve"> a </w:t>
      </w:r>
      <w:proofErr w:type="spellStart"/>
      <w:r>
        <w:t>instituției</w:t>
      </w:r>
      <w:proofErr w:type="spellEnd"/>
      <w:r>
        <w:t xml:space="preserve">. </w:t>
      </w:r>
    </w:p>
    <w:p w14:paraId="0FE5AD6C" w14:textId="77777777" w:rsidR="00B90915" w:rsidRDefault="00B90915" w:rsidP="15678782"/>
    <w:p w14:paraId="793AB7D0" w14:textId="6C67D82A" w:rsidR="00B90915" w:rsidRDefault="00B90915" w:rsidP="15678782">
      <w:r>
        <w:t xml:space="preserve">Art. 8: Alin3: </w:t>
      </w:r>
      <w:proofErr w:type="spellStart"/>
      <w:r>
        <w:t>sugerăm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alineat</w:t>
      </w:r>
      <w:proofErr w:type="spellEnd"/>
      <w:r>
        <w:t xml:space="preserve"> cu “</w:t>
      </w:r>
      <w:proofErr w:type="spellStart"/>
      <w:r>
        <w:t>Compartimentul</w:t>
      </w:r>
      <w:proofErr w:type="spellEnd"/>
      <w:r>
        <w:t xml:space="preserve"> de </w:t>
      </w:r>
      <w:proofErr w:type="spellStart"/>
      <w:r>
        <w:t>spațiu</w:t>
      </w:r>
      <w:proofErr w:type="spellEnd"/>
      <w:r>
        <w:t xml:space="preserve"> </w:t>
      </w:r>
      <w:proofErr w:type="spellStart"/>
      <w:r w:rsidR="00042FAF">
        <w:t>locativ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</w:t>
      </w:r>
      <w:r w:rsidRPr="00B90915">
        <w:rPr>
          <w:b/>
        </w:rPr>
        <w:t>LUNAR</w:t>
      </w:r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locuințelor</w:t>
      </w:r>
      <w:proofErr w:type="spellEnd"/>
      <w:r>
        <w:t xml:space="preserve"> </w:t>
      </w:r>
      <w:proofErr w:type="spellStart"/>
      <w:r>
        <w:t>libere</w:t>
      </w:r>
      <w:proofErr w:type="spellEnd"/>
      <w:proofErr w:type="gramStart"/>
      <w:r>
        <w:t>..</w:t>
      </w:r>
      <w:proofErr w:type="gramEnd"/>
      <w:r>
        <w:t xml:space="preserve">”.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presupusă</w:t>
      </w:r>
      <w:proofErr w:type="spellEnd"/>
      <w:r>
        <w:t xml:space="preserve"> o </w:t>
      </w:r>
      <w:proofErr w:type="spellStart"/>
      <w:r w:rsidR="00042FAF">
        <w:t>anumită</w:t>
      </w:r>
      <w:proofErr w:type="spellEnd"/>
      <w:r>
        <w:t xml:space="preserve"> </w:t>
      </w:r>
      <w:proofErr w:type="spellStart"/>
      <w:r>
        <w:t>dinamică</w:t>
      </w:r>
      <w:proofErr w:type="spellEnd"/>
      <w:r>
        <w:t xml:space="preserve"> a </w:t>
      </w:r>
      <w:proofErr w:type="spellStart"/>
      <w:r>
        <w:t>rezilierii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imobilelor</w:t>
      </w:r>
      <w:proofErr w:type="spellEnd"/>
      <w:r>
        <w:t xml:space="preserve"> </w:t>
      </w:r>
      <w:proofErr w:type="spellStart"/>
      <w:r>
        <w:t>libere</w:t>
      </w:r>
      <w:proofErr w:type="spellEnd"/>
      <w:r>
        <w:t xml:space="preserve"> de certificate de </w:t>
      </w:r>
      <w:proofErr w:type="spellStart"/>
      <w:r>
        <w:t>moștenitor</w:t>
      </w:r>
      <w:proofErr w:type="spellEnd"/>
      <w:r>
        <w:t xml:space="preserve">, </w:t>
      </w:r>
      <w:proofErr w:type="spellStart"/>
      <w:r>
        <w:t>considerăm</w:t>
      </w:r>
      <w:proofErr w:type="spellEnd"/>
      <w:r>
        <w:t xml:space="preserve"> </w:t>
      </w:r>
      <w:proofErr w:type="spellStart"/>
      <w:r>
        <w:t>oportun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dinamica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locuințelor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ritm</w:t>
      </w:r>
      <w:proofErr w:type="spellEnd"/>
      <w:r>
        <w:t xml:space="preserve">. </w:t>
      </w:r>
    </w:p>
    <w:p w14:paraId="734224A6" w14:textId="77777777" w:rsidR="00B90915" w:rsidRDefault="00B90915" w:rsidP="15678782"/>
    <w:p w14:paraId="4B84D915" w14:textId="66DCB6A5" w:rsidR="00B90915" w:rsidRDefault="00B90915" w:rsidP="15678782">
      <w:r>
        <w:t xml:space="preserve">Art. 8: Alin3: </w:t>
      </w:r>
      <w:proofErr w:type="spellStart"/>
      <w:r>
        <w:t>sugerăm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alineat</w:t>
      </w:r>
      <w:proofErr w:type="spellEnd"/>
      <w:r>
        <w:t xml:space="preserve"> cu: “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identificate</w:t>
      </w:r>
      <w:proofErr w:type="spellEnd"/>
      <w:r>
        <w:t xml:space="preserve"> </w:t>
      </w:r>
      <w:proofErr w:type="spellStart"/>
      <w:r>
        <w:t>problem</w:t>
      </w:r>
      <w:r w:rsidR="00042FAF">
        <w:t>e</w:t>
      </w:r>
      <w:proofErr w:type="spellEnd"/>
      <w:r>
        <w:t xml:space="preserve"> de </w:t>
      </w:r>
      <w:proofErr w:type="spellStart"/>
      <w:r>
        <w:t>structură</w:t>
      </w:r>
      <w:proofErr w:type="spellEnd"/>
      <w:r>
        <w:t>/</w:t>
      </w:r>
      <w:proofErr w:type="spellStart"/>
      <w:r>
        <w:t>reparații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nu pot fi </w:t>
      </w:r>
      <w:proofErr w:type="spellStart"/>
      <w:r>
        <w:t>suportate</w:t>
      </w:r>
      <w:proofErr w:type="spellEnd"/>
      <w:r>
        <w:t xml:space="preserve"> de </w:t>
      </w:r>
      <w:proofErr w:type="spellStart"/>
      <w:r>
        <w:t>chiriași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demersurile</w:t>
      </w:r>
      <w:proofErr w:type="spellEnd"/>
      <w:r>
        <w:t xml:space="preserve"> de </w:t>
      </w:r>
      <w:proofErr w:type="spellStart"/>
      <w:r>
        <w:t>reparații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instituția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”.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 ale </w:t>
      </w:r>
      <w:proofErr w:type="spellStart"/>
      <w:r>
        <w:t>chiriașilor</w:t>
      </w:r>
      <w:proofErr w:type="spellEnd"/>
      <w:r>
        <w:t xml:space="preserve"> din </w:t>
      </w:r>
      <w:proofErr w:type="spellStart"/>
      <w:r>
        <w:t>zona</w:t>
      </w:r>
      <w:proofErr w:type="spellEnd"/>
      <w:r>
        <w:t xml:space="preserve"> de </w:t>
      </w:r>
      <w:proofErr w:type="spellStart"/>
      <w:r>
        <w:t>locuințe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</w:t>
      </w:r>
      <w:proofErr w:type="spellStart"/>
      <w:r>
        <w:t>aceștia</w:t>
      </w:r>
      <w:proofErr w:type="spellEnd"/>
      <w:r>
        <w:t xml:space="preserve"> nu se pot </w:t>
      </w:r>
      <w:proofErr w:type="spellStart"/>
      <w:r>
        <w:t>angaja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reparații</w:t>
      </w:r>
      <w:proofErr w:type="spellEnd"/>
      <w:r>
        <w:t xml:space="preserve"> </w:t>
      </w:r>
      <w:proofErr w:type="spellStart"/>
      <w:r>
        <w:t>capitale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menținerea</w:t>
      </w:r>
      <w:proofErr w:type="spellEnd"/>
      <w:r>
        <w:t xml:space="preserve"> </w:t>
      </w:r>
      <w:proofErr w:type="spellStart"/>
      <w:r>
        <w:t>bunei</w:t>
      </w:r>
      <w:proofErr w:type="spellEnd"/>
      <w:r>
        <w:t xml:space="preserve"> </w:t>
      </w:r>
      <w:proofErr w:type="spellStart"/>
      <w:r>
        <w:t>stări</w:t>
      </w:r>
      <w:proofErr w:type="spellEnd"/>
      <w:r>
        <w:t xml:space="preserve"> a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imobiliar</w:t>
      </w:r>
      <w:proofErr w:type="spellEnd"/>
      <w:r>
        <w:t xml:space="preserve"> din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crește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vieții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defavorizate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</w:t>
      </w:r>
      <w:proofErr w:type="spellStart"/>
      <w:r>
        <w:t>considerăm</w:t>
      </w:r>
      <w:proofErr w:type="spellEnd"/>
      <w:r>
        <w:t xml:space="preserve"> </w:t>
      </w:r>
      <w:proofErr w:type="spellStart"/>
      <w:r>
        <w:t>oportună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investiție</w:t>
      </w:r>
      <w:proofErr w:type="spellEnd"/>
      <w:r>
        <w:t xml:space="preserve">. </w:t>
      </w:r>
    </w:p>
    <w:p w14:paraId="3B67E624" w14:textId="77777777" w:rsidR="00B90915" w:rsidRDefault="00B90915" w:rsidP="15678782"/>
    <w:p w14:paraId="1BF4B684" w14:textId="4136F9A8" w:rsidR="00B90915" w:rsidRDefault="00B90915" w:rsidP="15678782">
      <w:r>
        <w:t xml:space="preserve">At. 10: </w:t>
      </w:r>
      <w:proofErr w:type="spellStart"/>
      <w:r>
        <w:t>alin</w:t>
      </w:r>
      <w:proofErr w:type="spellEnd"/>
      <w:r>
        <w:t xml:space="preserve"> d: </w:t>
      </w:r>
      <w:proofErr w:type="spellStart"/>
      <w:r>
        <w:t>sugerăm</w:t>
      </w:r>
      <w:proofErr w:type="spellEnd"/>
      <w:r>
        <w:t xml:space="preserve"> </w:t>
      </w:r>
      <w:proofErr w:type="spellStart"/>
      <w:r>
        <w:t>înlocuirea</w:t>
      </w:r>
      <w:proofErr w:type="spellEnd"/>
      <w:r>
        <w:t xml:space="preserve"> </w:t>
      </w:r>
      <w:proofErr w:type="spellStart"/>
      <w:r>
        <w:t>sintagmei</w:t>
      </w:r>
      <w:proofErr w:type="spellEnd"/>
      <w:r>
        <w:t xml:space="preserve"> “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handicapate</w:t>
      </w:r>
      <w:proofErr w:type="spellEnd"/>
      <w:r>
        <w:t>” cu “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dizabilități</w:t>
      </w:r>
      <w:proofErr w:type="spellEnd"/>
      <w:r>
        <w:t xml:space="preserve">”. </w:t>
      </w:r>
    </w:p>
    <w:p w14:paraId="050D0BAF" w14:textId="77777777" w:rsidR="00132F5B" w:rsidRDefault="00132F5B" w:rsidP="15678782"/>
    <w:p w14:paraId="6085F976" w14:textId="73A3A45B" w:rsidR="00132F5B" w:rsidRDefault="00132F5B" w:rsidP="15678782">
      <w:r>
        <w:t xml:space="preserve">Art. 12: </w:t>
      </w:r>
      <w:proofErr w:type="spellStart"/>
      <w:r>
        <w:t>sugerăm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articolului</w:t>
      </w:r>
      <w:proofErr w:type="spellEnd"/>
      <w:r>
        <w:t xml:space="preserve"> cu </w:t>
      </w:r>
      <w:proofErr w:type="spellStart"/>
      <w:r>
        <w:t>alin</w:t>
      </w:r>
      <w:proofErr w:type="spellEnd"/>
      <w:r>
        <w:t xml:space="preserve"> (2): “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</w:t>
      </w:r>
      <w:r w:rsidR="00042FAF">
        <w:t>o</w:t>
      </w:r>
      <w:r>
        <w:t>cesul</w:t>
      </w:r>
      <w:proofErr w:type="spellEnd"/>
      <w:r>
        <w:t xml:space="preserve"> de </w:t>
      </w:r>
      <w:proofErr w:type="spellStart"/>
      <w:r>
        <w:t>elaborare</w:t>
      </w:r>
      <w:proofErr w:type="spellEnd"/>
      <w:r>
        <w:t xml:space="preserve"> a </w:t>
      </w:r>
      <w:proofErr w:type="spellStart"/>
      <w:r>
        <w:t>dosarului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locuințe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</w:t>
      </w:r>
      <w:proofErr w:type="spellStart"/>
      <w:r>
        <w:t>persoane</w:t>
      </w:r>
      <w:r w:rsidR="00042FAF">
        <w:t>l</w:t>
      </w:r>
      <w:r>
        <w:t>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sprijinite</w:t>
      </w:r>
      <w:proofErr w:type="spellEnd"/>
      <w:r>
        <w:t xml:space="preserve"> de </w:t>
      </w:r>
      <w:proofErr w:type="spellStart"/>
      <w:r>
        <w:t>personalul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”.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organizații</w:t>
      </w:r>
      <w:proofErr w:type="spellEnd"/>
      <w:r>
        <w:t xml:space="preserve"> non-</w:t>
      </w:r>
      <w:proofErr w:type="spellStart"/>
      <w:r>
        <w:t>guvernamentale</w:t>
      </w:r>
      <w:proofErr w:type="spellEnd"/>
      <w:r>
        <w:t xml:space="preserve"> </w:t>
      </w:r>
      <w:proofErr w:type="spellStart"/>
      <w:r>
        <w:t>semnatare</w:t>
      </w:r>
      <w:proofErr w:type="spellEnd"/>
      <w:r>
        <w:t xml:space="preserve">, am </w:t>
      </w:r>
      <w:proofErr w:type="spellStart"/>
      <w:r>
        <w:t>observate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care </w:t>
      </w:r>
      <w:proofErr w:type="spellStart"/>
      <w:r>
        <w:t>renunță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completeze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din </w:t>
      </w:r>
      <w:r w:rsidR="00793984">
        <w:t>m</w:t>
      </w:r>
      <w:r>
        <w:t xml:space="preserve">otive care nu </w:t>
      </w:r>
      <w:proofErr w:type="spellStart"/>
      <w:r>
        <w:t>țin</w:t>
      </w:r>
      <w:proofErr w:type="spellEnd"/>
      <w:r>
        <w:t xml:space="preserve"> de </w:t>
      </w:r>
      <w:proofErr w:type="spellStart"/>
      <w:r>
        <w:t>voința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: nu </w:t>
      </w:r>
      <w:proofErr w:type="spellStart"/>
      <w:r>
        <w:t>știu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citească</w:t>
      </w:r>
      <w:proofErr w:type="spellEnd"/>
      <w:r>
        <w:t xml:space="preserve">, nu au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declarații</w:t>
      </w:r>
      <w:proofErr w:type="spellEnd"/>
      <w:r>
        <w:t xml:space="preserve"> </w:t>
      </w:r>
      <w:proofErr w:type="spellStart"/>
      <w:r>
        <w:t>notariale</w:t>
      </w:r>
      <w:proofErr w:type="spellEnd"/>
      <w:r w:rsidR="00793984">
        <w:t xml:space="preserve"> etc</w:t>
      </w:r>
      <w:r>
        <w:t xml:space="preserve">. </w:t>
      </w:r>
      <w:proofErr w:type="spellStart"/>
      <w:r>
        <w:t>Considerăm</w:t>
      </w:r>
      <w:proofErr w:type="spellEnd"/>
      <w:r>
        <w:t xml:space="preserve"> </w:t>
      </w:r>
      <w:proofErr w:type="spellStart"/>
      <w:r>
        <w:t>oportună</w:t>
      </w:r>
      <w:proofErr w:type="spellEnd"/>
      <w:r>
        <w:t xml:space="preserve"> </w:t>
      </w:r>
      <w:proofErr w:type="spellStart"/>
      <w:r>
        <w:t>implicarea</w:t>
      </w:r>
      <w:proofErr w:type="spellEnd"/>
      <w:r>
        <w:t xml:space="preserve"> DGASPC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sprijinul</w:t>
      </w:r>
      <w:proofErr w:type="spellEnd"/>
      <w:r>
        <w:t xml:space="preserve"> de care </w:t>
      </w:r>
      <w:proofErr w:type="spellStart"/>
      <w:r>
        <w:t>acești</w:t>
      </w:r>
      <w:proofErr w:type="spellEnd"/>
      <w:r>
        <w:t xml:space="preserve"> </w:t>
      </w:r>
      <w:proofErr w:type="spellStart"/>
      <w:r>
        <w:t>oameni</w:t>
      </w:r>
      <w:proofErr w:type="spellEnd"/>
      <w:r>
        <w:t xml:space="preserve"> au </w:t>
      </w:r>
      <w:proofErr w:type="spellStart"/>
      <w:r>
        <w:t>nevoie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degrabă</w:t>
      </w:r>
      <w:proofErr w:type="spellEnd"/>
      <w:r>
        <w:t xml:space="preserve"> specific </w:t>
      </w:r>
      <w:proofErr w:type="spellStart"/>
      <w:r>
        <w:t>asistenței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. </w:t>
      </w:r>
    </w:p>
    <w:p w14:paraId="45AD5C9E" w14:textId="77777777" w:rsidR="00132F5B" w:rsidRDefault="00132F5B" w:rsidP="15678782"/>
    <w:p w14:paraId="4F0E8D41" w14:textId="4962AD7D" w:rsidR="00132F5B" w:rsidRDefault="00132F5B" w:rsidP="15678782">
      <w:r>
        <w:t xml:space="preserve">Art 13, </w:t>
      </w:r>
      <w:proofErr w:type="spellStart"/>
      <w:r>
        <w:t>alin</w:t>
      </w:r>
      <w:proofErr w:type="spellEnd"/>
      <w:r>
        <w:t xml:space="preserve"> (2): </w:t>
      </w:r>
      <w:proofErr w:type="spellStart"/>
      <w:r>
        <w:t>sugerăm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cu un </w:t>
      </w:r>
      <w:proofErr w:type="spellStart"/>
      <w:r>
        <w:t>termen</w:t>
      </w:r>
      <w:proofErr w:type="spellEnd"/>
      <w:r>
        <w:t xml:space="preserve"> maxim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anchete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elaborate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la </w:t>
      </w:r>
      <w:proofErr w:type="spellStart"/>
      <w:r>
        <w:t>dosarul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care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locuințe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. </w:t>
      </w:r>
    </w:p>
    <w:p w14:paraId="0797BB48" w14:textId="77777777" w:rsidR="00C47101" w:rsidRDefault="00C47101" w:rsidP="15678782"/>
    <w:p w14:paraId="62F87506" w14:textId="04E4DEA7" w:rsidR="00C47101" w:rsidRDefault="00C47101" w:rsidP="15678782">
      <w:proofErr w:type="spellStart"/>
      <w:proofErr w:type="gramStart"/>
      <w:r>
        <w:t>Solicităm</w:t>
      </w:r>
      <w:proofErr w:type="spellEnd"/>
      <w:r>
        <w:t xml:space="preserve"> </w:t>
      </w:r>
      <w:proofErr w:type="spellStart"/>
      <w:r>
        <w:t>reformularea</w:t>
      </w:r>
      <w:proofErr w:type="spellEnd"/>
      <w:r>
        <w:t xml:space="preserve"> Art.</w:t>
      </w:r>
      <w:proofErr w:type="gramEnd"/>
      <w:r>
        <w:t xml:space="preserve"> 16: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dinamica</w:t>
      </w:r>
      <w:proofErr w:type="spellEnd"/>
      <w:r>
        <w:t xml:space="preserve">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imobiliar</w:t>
      </w:r>
      <w:proofErr w:type="spellEnd"/>
      <w:r>
        <w:t xml:space="preserve"> din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Capitalei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contr</w:t>
      </w:r>
      <w:r w:rsidR="00793984">
        <w:t>a</w:t>
      </w:r>
      <w:r>
        <w:t>-</w:t>
      </w:r>
      <w:proofErr w:type="spellStart"/>
      <w:r>
        <w:t>productiv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făcute</w:t>
      </w:r>
      <w:proofErr w:type="spellEnd"/>
      <w:r>
        <w:t xml:space="preserve"> o data </w:t>
      </w:r>
      <w:proofErr w:type="spellStart"/>
      <w:r>
        <w:t>pe</w:t>
      </w:r>
      <w:proofErr w:type="spellEnd"/>
      <w:r>
        <w:t xml:space="preserve"> an.  Este </w:t>
      </w:r>
      <w:proofErr w:type="spellStart"/>
      <w:r>
        <w:t>neclar</w:t>
      </w:r>
      <w:proofErr w:type="spellEnd"/>
      <w:r>
        <w:t xml:space="preserve"> de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nu pot fi </w:t>
      </w:r>
      <w:proofErr w:type="spellStart"/>
      <w:r>
        <w:t>făcute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măsure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oamenii</w:t>
      </w:r>
      <w:proofErr w:type="spellEnd"/>
      <w:r>
        <w:t xml:space="preserve"> </w:t>
      </w:r>
      <w:proofErr w:type="spellStart"/>
      <w:r>
        <w:t>reușesc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întocmească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locuințe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 w:rsidR="00793984">
        <w:t>închiriere</w:t>
      </w:r>
      <w:proofErr w:type="spellEnd"/>
      <w:r w:rsidR="00793984">
        <w:t xml:space="preserve">. </w:t>
      </w:r>
    </w:p>
    <w:p w14:paraId="1B4CA0F1" w14:textId="77777777" w:rsidR="00C47101" w:rsidRDefault="00C47101" w:rsidP="15678782"/>
    <w:p w14:paraId="1C9AC566" w14:textId="254A96E8" w:rsidR="00C47101" w:rsidRDefault="00C47101" w:rsidP="15678782">
      <w:proofErr w:type="spellStart"/>
      <w:r>
        <w:lastRenderedPageBreak/>
        <w:t>Propunem</w:t>
      </w:r>
      <w:proofErr w:type="spellEnd"/>
      <w:r>
        <w:t xml:space="preserve"> </w:t>
      </w:r>
      <w:proofErr w:type="spellStart"/>
      <w:r>
        <w:t>adăugarea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articol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capitolul</w:t>
      </w:r>
      <w:proofErr w:type="spellEnd"/>
      <w:r>
        <w:t xml:space="preserve"> </w:t>
      </w:r>
      <w:proofErr w:type="spellStart"/>
      <w:r>
        <w:t>Locuințe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identic cu </w:t>
      </w:r>
      <w:proofErr w:type="spellStart"/>
      <w:r>
        <w:t>articolul</w:t>
      </w:r>
      <w:proofErr w:type="spellEnd"/>
      <w:r>
        <w:t xml:space="preserve"> 21 – </w:t>
      </w:r>
      <w:proofErr w:type="spellStart"/>
      <w:r>
        <w:t>închirierea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locuințe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se </w:t>
      </w:r>
      <w:proofErr w:type="spellStart"/>
      <w:r>
        <w:t>constată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deficit </w:t>
      </w:r>
      <w:proofErr w:type="spellStart"/>
      <w:r>
        <w:t>cronic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locuințele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. </w:t>
      </w:r>
      <w:proofErr w:type="spellStart"/>
      <w:r>
        <w:t>Deficitul</w:t>
      </w:r>
      <w:proofErr w:type="spellEnd"/>
      <w:r>
        <w:t xml:space="preserve">, </w:t>
      </w:r>
      <w:proofErr w:type="spellStart"/>
      <w:r>
        <w:t>altfel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evident,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secțiunea</w:t>
      </w:r>
      <w:proofErr w:type="spellEnd"/>
      <w:r>
        <w:t xml:space="preserve"> </w:t>
      </w:r>
      <w:proofErr w:type="spellStart"/>
      <w:r>
        <w:t>spațiu</w:t>
      </w:r>
      <w:proofErr w:type="spellEnd"/>
      <w:r>
        <w:t xml:space="preserve"> </w:t>
      </w:r>
      <w:proofErr w:type="spellStart"/>
      <w:r>
        <w:t>locativ</w:t>
      </w:r>
      <w:proofErr w:type="spellEnd"/>
      <w:r>
        <w:t xml:space="preserve"> a </w:t>
      </w:r>
      <w:proofErr w:type="spellStart"/>
      <w:r>
        <w:t>paginii</w:t>
      </w:r>
      <w:proofErr w:type="spellEnd"/>
      <w:r>
        <w:t xml:space="preserve"> </w:t>
      </w:r>
      <w:proofErr w:type="spellStart"/>
      <w:r>
        <w:t>oficiale</w:t>
      </w:r>
      <w:proofErr w:type="spellEnd"/>
      <w:r>
        <w:t xml:space="preserve"> a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Capitalei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considerăm</w:t>
      </w:r>
      <w:proofErr w:type="spellEnd"/>
      <w:r>
        <w:t xml:space="preserve"> </w:t>
      </w:r>
      <w:proofErr w:type="spellStart"/>
      <w:r>
        <w:t>imperios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stipularea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similar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locuințe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. </w:t>
      </w:r>
    </w:p>
    <w:p w14:paraId="346D6C20" w14:textId="77777777" w:rsidR="00C47101" w:rsidRDefault="00C47101" w:rsidP="15678782"/>
    <w:p w14:paraId="398C074A" w14:textId="3BD7EC71" w:rsidR="00C47101" w:rsidRDefault="00C47101" w:rsidP="15678782">
      <w:proofErr w:type="spellStart"/>
      <w:r>
        <w:t>Propunem</w:t>
      </w:r>
      <w:proofErr w:type="spellEnd"/>
      <w:r>
        <w:t xml:space="preserve"> </w:t>
      </w:r>
      <w:proofErr w:type="spellStart"/>
      <w:r>
        <w:t>adăugarea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articol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capitolul</w:t>
      </w:r>
      <w:proofErr w:type="spellEnd"/>
      <w:r>
        <w:t xml:space="preserve"> </w:t>
      </w:r>
      <w:proofErr w:type="spellStart"/>
      <w:r>
        <w:t>Locuințe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prevadă</w:t>
      </w:r>
      <w:proofErr w:type="spellEnd"/>
      <w:r>
        <w:t xml:space="preserve"> e</w:t>
      </w:r>
      <w:r w:rsidR="00F90E93">
        <w:t>x</w:t>
      </w:r>
      <w:r>
        <w:t xml:space="preserve">plicit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achitării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datorii</w:t>
      </w:r>
      <w:proofErr w:type="spellEnd"/>
      <w:r>
        <w:t xml:space="preserve"> la </w:t>
      </w:r>
      <w:proofErr w:type="spellStart"/>
      <w:r>
        <w:t>întreținere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diferiți</w:t>
      </w:r>
      <w:proofErr w:type="spellEnd"/>
      <w:r>
        <w:t xml:space="preserve"> </w:t>
      </w:r>
      <w:proofErr w:type="spellStart"/>
      <w:r>
        <w:t>furnizori</w:t>
      </w:r>
      <w:proofErr w:type="spellEnd"/>
      <w:r>
        <w:t xml:space="preserve"> de </w:t>
      </w:r>
      <w:proofErr w:type="spellStart"/>
      <w:r>
        <w:t>utilități</w:t>
      </w:r>
      <w:proofErr w:type="spellEnd"/>
      <w:r>
        <w:t xml:space="preserve"> </w:t>
      </w:r>
      <w:proofErr w:type="spellStart"/>
      <w:r w:rsidR="00F90E93">
        <w:t>să</w:t>
      </w:r>
      <w:proofErr w:type="spellEnd"/>
      <w:r w:rsidR="00F90E93">
        <w:t xml:space="preserve"> </w:t>
      </w:r>
      <w:proofErr w:type="spellStart"/>
      <w:r w:rsidR="00F90E93">
        <w:t>cadă</w:t>
      </w:r>
      <w:proofErr w:type="spellEnd"/>
      <w:r w:rsidR="00F90E93">
        <w:t xml:space="preserve"> </w:t>
      </w:r>
      <w:proofErr w:type="spellStart"/>
      <w:r w:rsidR="00F90E93">
        <w:t>în</w:t>
      </w:r>
      <w:proofErr w:type="spellEnd"/>
      <w:r w:rsidR="00F90E93">
        <w:t xml:space="preserve"> </w:t>
      </w:r>
      <w:proofErr w:type="spellStart"/>
      <w:r w:rsidR="00F90E93">
        <w:t>sarcina</w:t>
      </w:r>
      <w:proofErr w:type="spellEnd"/>
      <w:r w:rsidR="00F90E93">
        <w:t xml:space="preserve"> </w:t>
      </w:r>
      <w:proofErr w:type="spellStart"/>
      <w:r w:rsidR="00F90E93">
        <w:t>operatorului</w:t>
      </w:r>
      <w:proofErr w:type="spellEnd"/>
      <w:r w:rsidR="00F90E93">
        <w:t>/</w:t>
      </w:r>
      <w:proofErr w:type="spellStart"/>
      <w:r w:rsidR="00F90E93">
        <w:t>prop</w:t>
      </w:r>
      <w:r>
        <w:t>rietarului</w:t>
      </w:r>
      <w:proofErr w:type="spellEnd"/>
      <w:r>
        <w:t xml:space="preserve"> </w:t>
      </w:r>
      <w:proofErr w:type="spellStart"/>
      <w:r>
        <w:t>imobilului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de </w:t>
      </w:r>
      <w:proofErr w:type="spellStart"/>
      <w:r>
        <w:t>față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o </w:t>
      </w:r>
      <w:proofErr w:type="spellStart"/>
      <w:r w:rsidR="00F90E93">
        <w:t>practică</w:t>
      </w:r>
      <w:proofErr w:type="spellEnd"/>
      <w:r w:rsidR="00F90E93">
        <w:t xml:space="preserve"> </w:t>
      </w:r>
      <w:proofErr w:type="spellStart"/>
      <w:r w:rsidR="00F90E93">
        <w:t>comună</w:t>
      </w:r>
      <w:proofErr w:type="spellEnd"/>
      <w:r w:rsidR="00F90E93">
        <w:t xml:space="preserve"> </w:t>
      </w:r>
      <w:proofErr w:type="spellStart"/>
      <w:r w:rsidR="00F90E93">
        <w:t>ca</w:t>
      </w:r>
      <w:proofErr w:type="spellEnd"/>
      <w:r w:rsidR="00F90E93">
        <w:t xml:space="preserve"> </w:t>
      </w:r>
      <w:proofErr w:type="spellStart"/>
      <w:r w:rsidR="00F90E93">
        <w:t>noul</w:t>
      </w:r>
      <w:proofErr w:type="spellEnd"/>
      <w:r w:rsidR="00F90E93">
        <w:t xml:space="preserve"> </w:t>
      </w:r>
      <w:proofErr w:type="spellStart"/>
      <w:r w:rsidR="00F90E93">
        <w:t>chiriaș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achite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eventuale</w:t>
      </w:r>
      <w:proofErr w:type="spellEnd"/>
      <w:r>
        <w:t xml:space="preserve"> </w:t>
      </w:r>
      <w:proofErr w:type="spellStart"/>
      <w:r>
        <w:t>datorii</w:t>
      </w:r>
      <w:proofErr w:type="spellEnd"/>
      <w:r>
        <w:t xml:space="preserve">, </w:t>
      </w:r>
      <w:proofErr w:type="spellStart"/>
      <w:r>
        <w:t>lucru</w:t>
      </w:r>
      <w:proofErr w:type="spellEnd"/>
      <w:r>
        <w:t xml:space="preserve"> nu </w:t>
      </w:r>
      <w:proofErr w:type="spellStart"/>
      <w:r>
        <w:t>doar</w:t>
      </w:r>
      <w:proofErr w:type="spellEnd"/>
      <w:r>
        <w:t xml:space="preserve"> </w:t>
      </w:r>
      <w:proofErr w:type="spellStart"/>
      <w:r w:rsidR="00F90E93">
        <w:t>i</w:t>
      </w:r>
      <w:r>
        <w:t>moral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restanțele</w:t>
      </w:r>
      <w:proofErr w:type="spellEnd"/>
      <w:r>
        <w:t xml:space="preserve"> nu au </w:t>
      </w:r>
      <w:proofErr w:type="spellStart"/>
      <w:r>
        <w:t>fost</w:t>
      </w:r>
      <w:proofErr w:type="spellEnd"/>
      <w:r>
        <w:t xml:space="preserve"> </w:t>
      </w:r>
      <w:proofErr w:type="spellStart"/>
      <w:r w:rsidR="00F90E93">
        <w:t>angajate</w:t>
      </w:r>
      <w:proofErr w:type="spellEnd"/>
      <w:r w:rsidR="00F90E93">
        <w:t xml:space="preserve"> de </w:t>
      </w:r>
      <w:proofErr w:type="spellStart"/>
      <w:r w:rsidR="00F90E93">
        <w:t>ei</w:t>
      </w:r>
      <w:proofErr w:type="spellEnd"/>
      <w:r>
        <w:t xml:space="preserve">. </w:t>
      </w:r>
      <w:proofErr w:type="spellStart"/>
      <w:r>
        <w:t>Uneori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restante </w:t>
      </w:r>
      <w:proofErr w:type="spellStart"/>
      <w:r>
        <w:t>sunt</w:t>
      </w:r>
      <w:proofErr w:type="spellEnd"/>
      <w:r>
        <w:t xml:space="preserve"> prohibitive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familiile</w:t>
      </w:r>
      <w:proofErr w:type="spellEnd"/>
      <w:r>
        <w:t xml:space="preserve"> care, </w:t>
      </w:r>
      <w:proofErr w:type="spellStart"/>
      <w:r>
        <w:t>în</w:t>
      </w:r>
      <w:proofErr w:type="spellEnd"/>
      <w:r>
        <w:t xml:space="preserve"> mod evident,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defavorizate</w:t>
      </w:r>
      <w:proofErr w:type="spellEnd"/>
      <w:r>
        <w:t xml:space="preserve"> social, </w:t>
      </w:r>
      <w:proofErr w:type="spellStart"/>
      <w:r>
        <w:t>deci</w:t>
      </w:r>
      <w:proofErr w:type="spellEnd"/>
      <w:r>
        <w:t xml:space="preserve"> nu </w:t>
      </w:r>
      <w:proofErr w:type="spellStart"/>
      <w:r>
        <w:t>își</w:t>
      </w:r>
      <w:proofErr w:type="spellEnd"/>
      <w:r>
        <w:t xml:space="preserve"> permit </w:t>
      </w:r>
      <w:proofErr w:type="spellStart"/>
      <w:r>
        <w:t>achitarea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datorii</w:t>
      </w:r>
      <w:proofErr w:type="spellEnd"/>
      <w:r>
        <w:t xml:space="preserve">. </w:t>
      </w:r>
    </w:p>
    <w:p w14:paraId="65BE19C9" w14:textId="77777777" w:rsidR="00C47101" w:rsidRDefault="00C47101" w:rsidP="15678782"/>
    <w:p w14:paraId="07D7DBD4" w14:textId="4ED23185" w:rsidR="001341BF" w:rsidRDefault="001341BF" w:rsidP="15678782">
      <w:r>
        <w:t>Art. 42</w:t>
      </w:r>
      <w:proofErr w:type="gramStart"/>
      <w:r>
        <w:t xml:space="preserve">,  </w:t>
      </w:r>
      <w:proofErr w:type="spellStart"/>
      <w:r>
        <w:t>propunem</w:t>
      </w:r>
      <w:proofErr w:type="spellEnd"/>
      <w:proofErr w:type="gramEnd"/>
      <w:r>
        <w:t xml:space="preserve"> </w:t>
      </w:r>
      <w:proofErr w:type="spellStart"/>
      <w:r>
        <w:t>completarea</w:t>
      </w:r>
      <w:proofErr w:type="spellEnd"/>
      <w:r>
        <w:t xml:space="preserve"> cu </w:t>
      </w:r>
      <w:proofErr w:type="spellStart"/>
      <w:r>
        <w:t>alineatul</w:t>
      </w:r>
      <w:proofErr w:type="spellEnd"/>
      <w:r>
        <w:t xml:space="preserve"> (4):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solicitări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, din </w:t>
      </w:r>
      <w:proofErr w:type="spellStart"/>
      <w:r>
        <w:t>partea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grup</w:t>
      </w:r>
      <w:proofErr w:type="spellEnd"/>
      <w:r w:rsidR="009D08D7">
        <w:t xml:space="preserve"> politic</w:t>
      </w:r>
      <w:r>
        <w:t xml:space="preserve"> al </w:t>
      </w:r>
      <w:proofErr w:type="spellStart"/>
      <w:r>
        <w:t>consilierilor</w:t>
      </w:r>
      <w:proofErr w:type="spellEnd"/>
      <w:r>
        <w:t xml:space="preserve"> </w:t>
      </w:r>
      <w:proofErr w:type="spellStart"/>
      <w:r>
        <w:t>generali</w:t>
      </w:r>
      <w:proofErr w:type="spellEnd"/>
      <w:r>
        <w:t xml:space="preserve">, de a se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fața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General, </w:t>
      </w:r>
      <w:proofErr w:type="spellStart"/>
      <w:r>
        <w:t>aceștia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explica</w:t>
      </w:r>
      <w:proofErr w:type="spellEnd"/>
      <w:r>
        <w:t>/</w:t>
      </w:r>
      <w:proofErr w:type="spellStart"/>
      <w:r>
        <w:t>detalia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aspect </w:t>
      </w:r>
      <w:proofErr w:type="spellStart"/>
      <w:r>
        <w:t>ce</w:t>
      </w:r>
      <w:proofErr w:type="spellEnd"/>
      <w:r>
        <w:t xml:space="preserve"> </w:t>
      </w:r>
      <w:proofErr w:type="spellStart"/>
      <w:r>
        <w:t>țin</w:t>
      </w:r>
      <w:proofErr w:type="spellEnd"/>
      <w:r>
        <w:t xml:space="preserve"> de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operatorului</w:t>
      </w:r>
      <w:proofErr w:type="spellEnd"/>
      <w:r>
        <w:t xml:space="preserve">”.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declarațiile</w:t>
      </w:r>
      <w:proofErr w:type="spellEnd"/>
      <w:r>
        <w:t xml:space="preserve"> </w:t>
      </w:r>
      <w:proofErr w:type="spellStart"/>
      <w:r>
        <w:t>Primarului</w:t>
      </w:r>
      <w:proofErr w:type="spellEnd"/>
      <w:r>
        <w:t xml:space="preserve"> General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transparența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entități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experiența</w:t>
      </w:r>
      <w:proofErr w:type="spellEnd"/>
      <w:r>
        <w:t xml:space="preserve"> </w:t>
      </w:r>
      <w:proofErr w:type="spellStart"/>
      <w:r>
        <w:t>absenței</w:t>
      </w:r>
      <w:proofErr w:type="spellEnd"/>
      <w:r>
        <w:t xml:space="preserve"> </w:t>
      </w:r>
      <w:proofErr w:type="spellStart"/>
      <w:r>
        <w:t>reprezentanților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General au </w:t>
      </w:r>
      <w:proofErr w:type="spellStart"/>
      <w:r>
        <w:t>existat</w:t>
      </w:r>
      <w:proofErr w:type="spellEnd"/>
      <w:r>
        <w:t xml:space="preserve"> </w:t>
      </w:r>
      <w:proofErr w:type="spellStart"/>
      <w:r>
        <w:t>întrebări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oportunitatea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, </w:t>
      </w:r>
      <w:proofErr w:type="spellStart"/>
      <w:r>
        <w:t>considerăm</w:t>
      </w:r>
      <w:proofErr w:type="spellEnd"/>
      <w:r>
        <w:t xml:space="preserve"> </w:t>
      </w:r>
      <w:proofErr w:type="spellStart"/>
      <w:r>
        <w:t>oportun</w:t>
      </w:r>
      <w:proofErr w:type="spellEnd"/>
      <w:r>
        <w:t xml:space="preserve"> </w:t>
      </w:r>
      <w:proofErr w:type="spellStart"/>
      <w:r w:rsidR="009D08D7">
        <w:t>să</w:t>
      </w:r>
      <w:proofErr w:type="spellEnd"/>
      <w:r w:rsidR="009D08D7">
        <w:t xml:space="preserve"> </w:t>
      </w:r>
      <w:proofErr w:type="spellStart"/>
      <w:r w:rsidR="009D08D7">
        <w:t>existe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prezentării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lămuriri</w:t>
      </w:r>
      <w:proofErr w:type="spellEnd"/>
      <w:r>
        <w:t>/</w:t>
      </w:r>
      <w:proofErr w:type="spellStart"/>
      <w:r>
        <w:t>informații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consilierii</w:t>
      </w:r>
      <w:proofErr w:type="spellEnd"/>
      <w:r>
        <w:t xml:space="preserve"> </w:t>
      </w:r>
      <w:proofErr w:type="spellStart"/>
      <w:r>
        <w:t>generali</w:t>
      </w:r>
      <w:proofErr w:type="spellEnd"/>
      <w:r>
        <w:t xml:space="preserve">. </w:t>
      </w:r>
    </w:p>
    <w:p w14:paraId="3D61676D" w14:textId="77777777" w:rsidR="000964BF" w:rsidRDefault="000964BF" w:rsidP="15678782"/>
    <w:p w14:paraId="5CC9A141" w14:textId="667897B5" w:rsidR="000964BF" w:rsidRDefault="000964BF" w:rsidP="15678782">
      <w:r>
        <w:t xml:space="preserve">Art. </w:t>
      </w:r>
      <w:proofErr w:type="gramStart"/>
      <w:r>
        <w:t xml:space="preserve">48, </w:t>
      </w:r>
      <w:proofErr w:type="spellStart"/>
      <w:r>
        <w:t>propunem</w:t>
      </w:r>
      <w:proofErr w:type="spellEnd"/>
      <w:proofErr w:type="gramEnd"/>
      <w:r>
        <w:t xml:space="preserve"> </w:t>
      </w:r>
      <w:proofErr w:type="spellStart"/>
      <w:r>
        <w:t>completarea</w:t>
      </w:r>
      <w:proofErr w:type="spellEnd"/>
      <w:r>
        <w:t xml:space="preserve"> cu </w:t>
      </w:r>
      <w:proofErr w:type="spellStart"/>
      <w:r>
        <w:t>alin</w:t>
      </w:r>
      <w:proofErr w:type="spellEnd"/>
      <w:r>
        <w:t xml:space="preserve"> (</w:t>
      </w:r>
      <w:proofErr w:type="spellStart"/>
      <w:r>
        <w:t>i</w:t>
      </w:r>
      <w:proofErr w:type="spellEnd"/>
      <w:r>
        <w:t>): “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fața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Gneral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un </w:t>
      </w:r>
      <w:proofErr w:type="spellStart"/>
      <w:r>
        <w:t>grup</w:t>
      </w:r>
      <w:proofErr w:type="spellEnd"/>
      <w:r>
        <w:t xml:space="preserve"> politic din </w:t>
      </w:r>
      <w:proofErr w:type="spellStart"/>
      <w:r>
        <w:t>cadrul</w:t>
      </w:r>
      <w:proofErr w:type="spellEnd"/>
      <w:r>
        <w:t xml:space="preserve"> CGMB care </w:t>
      </w:r>
      <w:proofErr w:type="spellStart"/>
      <w:r>
        <w:t>solicit</w:t>
      </w:r>
      <w:r w:rsidR="00FB26E2">
        <w:t>ă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”. </w:t>
      </w:r>
    </w:p>
    <w:p w14:paraId="40DCAE38" w14:textId="77777777" w:rsidR="00C47101" w:rsidRDefault="00C47101" w:rsidP="15678782"/>
    <w:p w14:paraId="5F7D6BDD" w14:textId="0E950643" w:rsidR="000964BF" w:rsidRDefault="000964BF" w:rsidP="15678782">
      <w:proofErr w:type="spellStart"/>
      <w:proofErr w:type="gramStart"/>
      <w:r>
        <w:t>Propune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Art.</w:t>
      </w:r>
      <w:proofErr w:type="gramEnd"/>
      <w:r>
        <w:t xml:space="preserve"> 50, </w:t>
      </w:r>
      <w:proofErr w:type="spellStart"/>
      <w:r>
        <w:t>alin</w:t>
      </w:r>
      <w:proofErr w:type="spellEnd"/>
      <w:r>
        <w:t xml:space="preserve"> (e) cu: “</w:t>
      </w:r>
      <w:proofErr w:type="spellStart"/>
      <w:r>
        <w:t>fără</w:t>
      </w:r>
      <w:proofErr w:type="spellEnd"/>
      <w:r>
        <w:t xml:space="preserve"> a </w:t>
      </w:r>
      <w:proofErr w:type="spellStart"/>
      <w:r>
        <w:t>suporta</w:t>
      </w:r>
      <w:proofErr w:type="spellEnd"/>
      <w:r>
        <w:t xml:space="preserve"> </w:t>
      </w:r>
      <w:proofErr w:type="spellStart"/>
      <w:r>
        <w:t>însă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reparații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țin</w:t>
      </w:r>
      <w:proofErr w:type="spellEnd"/>
      <w:r>
        <w:t xml:space="preserve"> de </w:t>
      </w:r>
      <w:proofErr w:type="spellStart"/>
      <w:r>
        <w:t>uzura</w:t>
      </w:r>
      <w:proofErr w:type="spellEnd"/>
      <w:r>
        <w:t xml:space="preserve"> </w:t>
      </w:r>
      <w:proofErr w:type="spellStart"/>
      <w:r>
        <w:t>elementelor</w:t>
      </w:r>
      <w:proofErr w:type="spellEnd"/>
      <w:r>
        <w:t xml:space="preserve"> de </w:t>
      </w:r>
      <w:proofErr w:type="spellStart"/>
      <w:r>
        <w:t>construcție</w:t>
      </w:r>
      <w:proofErr w:type="spellEnd"/>
      <w:r w:rsidR="00FB26E2">
        <w:t>,</w:t>
      </w:r>
      <w:r>
        <w:t xml:space="preserve"> </w:t>
      </w:r>
      <w:proofErr w:type="spellStart"/>
      <w:r>
        <w:t>cauzate</w:t>
      </w:r>
      <w:proofErr w:type="spellEnd"/>
      <w:r>
        <w:t xml:space="preserve"> de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”. 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costuri</w:t>
      </w:r>
      <w:proofErr w:type="spellEnd"/>
      <w:r>
        <w:t xml:space="preserve"> se pot </w:t>
      </w:r>
      <w:proofErr w:type="spellStart"/>
      <w:r>
        <w:t>dovedi</w:t>
      </w:r>
      <w:proofErr w:type="spellEnd"/>
      <w:r>
        <w:t xml:space="preserve"> a fi prohibitive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beneficiarilor</w:t>
      </w:r>
      <w:proofErr w:type="spellEnd"/>
      <w:r>
        <w:t xml:space="preserve"> de </w:t>
      </w:r>
      <w:proofErr w:type="spellStart"/>
      <w:r>
        <w:t>locuințe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nu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firesc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</w:t>
      </w:r>
      <w:proofErr w:type="spellStart"/>
      <w:r>
        <w:t>chiriaș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achite</w:t>
      </w:r>
      <w:proofErr w:type="spellEnd"/>
      <w:r>
        <w:t xml:space="preserve"> </w:t>
      </w:r>
      <w:proofErr w:type="spellStart"/>
      <w:r>
        <w:t>costuri</w:t>
      </w:r>
      <w:proofErr w:type="spellEnd"/>
      <w:r>
        <w:t xml:space="preserve"> de </w:t>
      </w:r>
      <w:proofErr w:type="spellStart"/>
      <w:r>
        <w:t>întreținere</w:t>
      </w:r>
      <w:proofErr w:type="spellEnd"/>
      <w:r>
        <w:t xml:space="preserve"> a </w:t>
      </w:r>
      <w:proofErr w:type="spellStart"/>
      <w:r>
        <w:t>imobilului</w:t>
      </w:r>
      <w:proofErr w:type="spellEnd"/>
      <w:r>
        <w:t xml:space="preserve"> associate cu </w:t>
      </w:r>
      <w:proofErr w:type="spellStart"/>
      <w:r>
        <w:t>reparații</w:t>
      </w:r>
      <w:proofErr w:type="spellEnd"/>
      <w:r>
        <w:t xml:space="preserve"> </w:t>
      </w:r>
      <w:proofErr w:type="spellStart"/>
      <w:r>
        <w:t>firești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un fond </w:t>
      </w:r>
      <w:proofErr w:type="spellStart"/>
      <w:r w:rsidR="00FB26E2">
        <w:t>locativ</w:t>
      </w:r>
      <w:proofErr w:type="spellEnd"/>
      <w:r>
        <w:t xml:space="preserve"> </w:t>
      </w:r>
      <w:proofErr w:type="spellStart"/>
      <w:r>
        <w:rPr>
          <w:i/>
        </w:rPr>
        <w:t>bătrân</w:t>
      </w:r>
      <w:proofErr w:type="spellEnd"/>
      <w:r>
        <w:t xml:space="preserve">. </w:t>
      </w:r>
    </w:p>
    <w:p w14:paraId="72187655" w14:textId="77777777" w:rsidR="000964BF" w:rsidRDefault="000964BF" w:rsidP="15678782"/>
    <w:p w14:paraId="7126C4B1" w14:textId="061DFA21" w:rsidR="000964BF" w:rsidRPr="000964BF" w:rsidRDefault="000964BF" w:rsidP="15678782">
      <w:r>
        <w:t xml:space="preserve">Art. 57 </w:t>
      </w:r>
      <w:proofErr w:type="spellStart"/>
      <w:r>
        <w:t>alin</w:t>
      </w:r>
      <w:proofErr w:type="spellEnd"/>
      <w:r>
        <w:t xml:space="preserve"> (b): </w:t>
      </w:r>
      <w:proofErr w:type="spellStart"/>
      <w:r>
        <w:t>propunem</w:t>
      </w:r>
      <w:proofErr w:type="spellEnd"/>
      <w:r>
        <w:t xml:space="preserve"> </w:t>
      </w:r>
      <w:proofErr w:type="spellStart"/>
      <w:r>
        <w:t>corectura</w:t>
      </w:r>
      <w:proofErr w:type="spellEnd"/>
      <w:r>
        <w:t xml:space="preserve">– forma </w:t>
      </w:r>
      <w:proofErr w:type="spellStart"/>
      <w:r>
        <w:t>actuală</w:t>
      </w:r>
      <w:proofErr w:type="spellEnd"/>
      <w:r>
        <w:t xml:space="preserve"> “</w:t>
      </w:r>
      <w:proofErr w:type="spellStart"/>
      <w:r>
        <w:t>aceiași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” cu </w:t>
      </w:r>
      <w:proofErr w:type="spellStart"/>
      <w:r>
        <w:t>sintagma</w:t>
      </w:r>
      <w:proofErr w:type="spellEnd"/>
      <w:r>
        <w:t xml:space="preserve"> </w:t>
      </w:r>
      <w:proofErr w:type="spellStart"/>
      <w:r>
        <w:t>corectă</w:t>
      </w:r>
      <w:proofErr w:type="spellEnd"/>
      <w:r w:rsidR="00FB26E2">
        <w:t xml:space="preserve"> </w:t>
      </w:r>
      <w:proofErr w:type="spellStart"/>
      <w:r w:rsidR="00FB26E2">
        <w:t>gramatical</w:t>
      </w:r>
      <w:proofErr w:type="spellEnd"/>
      <w:r>
        <w:t xml:space="preserve"> “</w:t>
      </w:r>
      <w:proofErr w:type="spellStart"/>
      <w:r>
        <w:t>aceeași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”. </w:t>
      </w:r>
    </w:p>
    <w:p w14:paraId="04E6C968" w14:textId="77777777" w:rsidR="000964BF" w:rsidRDefault="000964BF" w:rsidP="15678782"/>
    <w:p w14:paraId="5C4A2EF0" w14:textId="15439ACF" w:rsidR="000964BF" w:rsidRDefault="00B11192" w:rsidP="15678782">
      <w:r>
        <w:t xml:space="preserve">Art. </w:t>
      </w:r>
      <w:proofErr w:type="gramStart"/>
      <w:r>
        <w:t xml:space="preserve">57 </w:t>
      </w:r>
      <w:proofErr w:type="spellStart"/>
      <w:r>
        <w:t>și</w:t>
      </w:r>
      <w:proofErr w:type="spellEnd"/>
      <w:r>
        <w:t xml:space="preserve"> Art.</w:t>
      </w:r>
      <w:proofErr w:type="gramEnd"/>
      <w:r>
        <w:t xml:space="preserve"> 58 nu </w:t>
      </w:r>
      <w:proofErr w:type="spellStart"/>
      <w:r>
        <w:t>fac</w:t>
      </w:r>
      <w:proofErr w:type="spellEnd"/>
      <w:r>
        <w:t xml:space="preserve"> </w:t>
      </w:r>
      <w:proofErr w:type="spellStart"/>
      <w:r>
        <w:t>referire</w:t>
      </w:r>
      <w:proofErr w:type="spellEnd"/>
      <w:r>
        <w:t xml:space="preserve"> la </w:t>
      </w:r>
      <w:proofErr w:type="spellStart"/>
      <w:r>
        <w:t>niciun</w:t>
      </w:r>
      <w:proofErr w:type="spellEnd"/>
      <w:r>
        <w:t xml:space="preserve"> indicator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urmărească</w:t>
      </w:r>
      <w:proofErr w:type="spellEnd"/>
      <w:r>
        <w:t xml:space="preserve"> </w:t>
      </w:r>
      <w:proofErr w:type="spellStart"/>
      <w:r>
        <w:t>eficiența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rezolvarea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 w:rsidR="00FB26E2">
        <w:t>c</w:t>
      </w:r>
      <w:r>
        <w:t>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acute </w:t>
      </w:r>
      <w:proofErr w:type="spellStart"/>
      <w:r>
        <w:t>problem</w:t>
      </w:r>
      <w:r w:rsidR="00FB26E2">
        <w:t>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gramStart"/>
      <w:r>
        <w:t>ale</w:t>
      </w:r>
      <w:proofErr w:type="gramEnd"/>
      <w:r>
        <w:t xml:space="preserve"> </w:t>
      </w:r>
      <w:proofErr w:type="spellStart"/>
      <w:r>
        <w:t>Bucureștiului</w:t>
      </w:r>
      <w:proofErr w:type="spellEnd"/>
      <w:r>
        <w:t xml:space="preserve"> – </w:t>
      </w:r>
      <w:proofErr w:type="spellStart"/>
      <w:r>
        <w:t>locuirea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defavorizate</w:t>
      </w:r>
      <w:proofErr w:type="spellEnd"/>
      <w:r>
        <w:t xml:space="preserve"> social.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sugerăm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cu </w:t>
      </w:r>
      <w:proofErr w:type="spellStart"/>
      <w:r w:rsidR="00FB26E2">
        <w:t>criterii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>;</w:t>
      </w:r>
    </w:p>
    <w:p w14:paraId="264A04B2" w14:textId="77777777" w:rsidR="00B11192" w:rsidRDefault="00B11192" w:rsidP="15678782"/>
    <w:p w14:paraId="04DBD649" w14:textId="43E63537" w:rsidR="00B11192" w:rsidRDefault="00B11192" w:rsidP="15678782">
      <w:r>
        <w:lastRenderedPageBreak/>
        <w:t xml:space="preserve">Art. 61: </w:t>
      </w:r>
      <w:proofErr w:type="spellStart"/>
      <w:r>
        <w:t>propunem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articol</w:t>
      </w:r>
      <w:proofErr w:type="spellEnd"/>
      <w:r>
        <w:t xml:space="preserve"> cu “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un </w:t>
      </w:r>
      <w:proofErr w:type="spellStart"/>
      <w:r>
        <w:t>raport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</w:t>
      </w:r>
      <w:proofErr w:type="spellStart"/>
      <w:proofErr w:type="gramStart"/>
      <w:r>
        <w:t>locală</w:t>
      </w:r>
      <w:proofErr w:type="spellEnd"/>
      <w:r>
        <w:t xml:space="preserve">  </w:t>
      </w:r>
      <w:proofErr w:type="spellStart"/>
      <w:r>
        <w:rPr>
          <w:b/>
        </w:rPr>
        <w:t>și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către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Consiliul</w:t>
      </w:r>
      <w:proofErr w:type="spellEnd"/>
      <w:r>
        <w:rPr>
          <w:b/>
        </w:rPr>
        <w:t xml:space="preserve"> General</w:t>
      </w:r>
      <w:r>
        <w:t xml:space="preserve">”. </w:t>
      </w:r>
      <w:proofErr w:type="spellStart"/>
      <w:proofErr w:type="gramStart"/>
      <w:r>
        <w:t>Pentru</w:t>
      </w:r>
      <w:proofErr w:type="spellEnd"/>
      <w:r>
        <w:t xml:space="preserve"> </w:t>
      </w:r>
      <w:proofErr w:type="spellStart"/>
      <w:r>
        <w:t>încurajarea</w:t>
      </w:r>
      <w:proofErr w:type="spellEnd"/>
      <w:r>
        <w:t xml:space="preserve"> </w:t>
      </w:r>
      <w:proofErr w:type="spellStart"/>
      <w:r>
        <w:t>transparenței</w:t>
      </w:r>
      <w:proofErr w:type="spellEnd"/>
      <w:r>
        <w:t xml:space="preserve">, </w:t>
      </w:r>
      <w:proofErr w:type="spellStart"/>
      <w:r>
        <w:t>considerăm</w:t>
      </w:r>
      <w:proofErr w:type="spellEnd"/>
      <w:r>
        <w:t xml:space="preserve"> </w:t>
      </w:r>
      <w:proofErr w:type="spellStart"/>
      <w:r>
        <w:t>oportună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completare</w:t>
      </w:r>
      <w:proofErr w:type="spellEnd"/>
      <w:r>
        <w:t>.</w:t>
      </w:r>
      <w:proofErr w:type="gramEnd"/>
    </w:p>
    <w:p w14:paraId="229832EB" w14:textId="77777777" w:rsidR="00B11192" w:rsidRDefault="00B11192" w:rsidP="15678782"/>
    <w:p w14:paraId="6498D104" w14:textId="57220820" w:rsidR="00B11192" w:rsidRDefault="00B11192" w:rsidP="15678782">
      <w:proofErr w:type="spellStart"/>
      <w:r>
        <w:t>Observație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întreg</w:t>
      </w:r>
      <w:proofErr w:type="spellEnd"/>
      <w:r>
        <w:t xml:space="preserve"> </w:t>
      </w:r>
      <w:proofErr w:type="spellStart"/>
      <w:r>
        <w:t>documentul</w:t>
      </w:r>
      <w:proofErr w:type="spellEnd"/>
      <w:r>
        <w:t xml:space="preserve">: conform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gramaticale</w:t>
      </w:r>
      <w:proofErr w:type="spellEnd"/>
      <w:r>
        <w:t>, “</w:t>
      </w:r>
      <w:proofErr w:type="spellStart"/>
      <w:r>
        <w:t>etc</w:t>
      </w:r>
      <w:proofErr w:type="spellEnd"/>
      <w:r>
        <w:t xml:space="preserve">” nu </w:t>
      </w:r>
      <w:proofErr w:type="spellStart"/>
      <w:r>
        <w:t>suportă</w:t>
      </w:r>
      <w:proofErr w:type="spellEnd"/>
      <w:r>
        <w:t xml:space="preserve"> </w:t>
      </w:r>
      <w:proofErr w:type="spellStart"/>
      <w:r>
        <w:t>virgulă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.  </w:t>
      </w:r>
    </w:p>
    <w:p w14:paraId="719462A2" w14:textId="77777777" w:rsidR="00B11192" w:rsidRDefault="00B11192" w:rsidP="15678782"/>
    <w:p w14:paraId="6FDE0155" w14:textId="77777777" w:rsidR="003D6B17" w:rsidRPr="003D6B17" w:rsidRDefault="003D6B17" w:rsidP="003D6B17">
      <w:pPr>
        <w:ind w:right="230"/>
        <w:jc w:val="both"/>
      </w:pPr>
      <w:proofErr w:type="spellStart"/>
      <w:r w:rsidRPr="003D6B17">
        <w:t>Pentru</w:t>
      </w:r>
      <w:proofErr w:type="spellEnd"/>
      <w:r w:rsidRPr="003D6B17">
        <w:t xml:space="preserve"> </w:t>
      </w:r>
      <w:proofErr w:type="spellStart"/>
      <w:r w:rsidRPr="003D6B17">
        <w:t>mai</w:t>
      </w:r>
      <w:proofErr w:type="spellEnd"/>
      <w:r w:rsidRPr="003D6B17">
        <w:t xml:space="preserve"> </w:t>
      </w:r>
      <w:proofErr w:type="spellStart"/>
      <w:r w:rsidRPr="003D6B17">
        <w:t>multe</w:t>
      </w:r>
      <w:proofErr w:type="spellEnd"/>
      <w:r w:rsidRPr="003D6B17">
        <w:t xml:space="preserve"> </w:t>
      </w:r>
      <w:proofErr w:type="spellStart"/>
      <w:r w:rsidRPr="003D6B17">
        <w:t>detalii</w:t>
      </w:r>
      <w:proofErr w:type="spellEnd"/>
      <w:r w:rsidRPr="003D6B17">
        <w:t xml:space="preserve"> cu </w:t>
      </w:r>
      <w:proofErr w:type="spellStart"/>
      <w:r w:rsidRPr="003D6B17">
        <w:t>privire</w:t>
      </w:r>
      <w:proofErr w:type="spellEnd"/>
      <w:r w:rsidRPr="003D6B17">
        <w:t xml:space="preserve"> la </w:t>
      </w:r>
      <w:proofErr w:type="spellStart"/>
      <w:r w:rsidRPr="003D6B17">
        <w:t>documentul</w:t>
      </w:r>
      <w:proofErr w:type="spellEnd"/>
      <w:r w:rsidRPr="003D6B17">
        <w:t xml:space="preserve"> </w:t>
      </w:r>
      <w:proofErr w:type="spellStart"/>
      <w:r w:rsidRPr="003D6B17">
        <w:t>transmis</w:t>
      </w:r>
      <w:proofErr w:type="spellEnd"/>
      <w:r w:rsidRPr="003D6B17">
        <w:t xml:space="preserve">: Irina Zamfirescu, </w:t>
      </w:r>
      <w:hyperlink r:id="rId6" w:history="1">
        <w:r w:rsidRPr="003D6B17">
          <w:t>irina@activewatch.ro</w:t>
        </w:r>
      </w:hyperlink>
      <w:r w:rsidRPr="003D6B17">
        <w:t xml:space="preserve">, 0727 736 572. </w:t>
      </w:r>
    </w:p>
    <w:p w14:paraId="32E61390" w14:textId="77777777" w:rsidR="003D6B17" w:rsidRPr="003D6B17" w:rsidRDefault="003D6B17" w:rsidP="003D6B17">
      <w:pPr>
        <w:ind w:right="230"/>
        <w:jc w:val="both"/>
      </w:pPr>
    </w:p>
    <w:p w14:paraId="3F89548D" w14:textId="77777777" w:rsidR="003D6B17" w:rsidRPr="003D6B17" w:rsidRDefault="003D6B17" w:rsidP="003D6B17">
      <w:pPr>
        <w:ind w:right="230"/>
        <w:jc w:val="both"/>
      </w:pPr>
      <w:r w:rsidRPr="003D6B17">
        <w:t xml:space="preserve">Cu respect, </w:t>
      </w:r>
    </w:p>
    <w:p w14:paraId="127D8BE1" w14:textId="77777777" w:rsidR="003D6B17" w:rsidRPr="003D6B17" w:rsidRDefault="003D6B17" w:rsidP="003D6B17">
      <w:pPr>
        <w:ind w:right="230"/>
        <w:jc w:val="both"/>
      </w:pPr>
      <w:r w:rsidRPr="003D6B17">
        <w:t>Irina Zamfirescu</w:t>
      </w:r>
    </w:p>
    <w:p w14:paraId="756BE45E" w14:textId="77777777" w:rsidR="003D6B17" w:rsidRPr="003D6B17" w:rsidRDefault="003D6B17" w:rsidP="003D6B17">
      <w:pPr>
        <w:ind w:right="230"/>
        <w:jc w:val="both"/>
      </w:pPr>
      <w:proofErr w:type="spellStart"/>
      <w:r w:rsidRPr="003D6B17">
        <w:t>Asociația</w:t>
      </w:r>
      <w:proofErr w:type="spellEnd"/>
      <w:r w:rsidRPr="003D6B17">
        <w:t xml:space="preserve"> </w:t>
      </w:r>
      <w:proofErr w:type="spellStart"/>
      <w:r w:rsidRPr="003D6B17">
        <w:t>ActiveWatch</w:t>
      </w:r>
      <w:proofErr w:type="spellEnd"/>
    </w:p>
    <w:p w14:paraId="4724DBBD" w14:textId="77777777" w:rsidR="003D6B17" w:rsidRDefault="003D6B17" w:rsidP="003D6B17">
      <w:pPr>
        <w:jc w:val="both"/>
      </w:pPr>
    </w:p>
    <w:p w14:paraId="6C0EC995" w14:textId="77777777" w:rsidR="003D6B17" w:rsidRDefault="003D6B17" w:rsidP="003D6B17">
      <w:pPr>
        <w:jc w:val="both"/>
      </w:pPr>
      <w:proofErr w:type="spellStart"/>
      <w:r>
        <w:t>Oana</w:t>
      </w:r>
      <w:proofErr w:type="spellEnd"/>
      <w:r>
        <w:t xml:space="preserve"> </w:t>
      </w:r>
      <w:proofErr w:type="spellStart"/>
      <w:r>
        <w:t>Preda</w:t>
      </w:r>
      <w:bookmarkStart w:id="0" w:name="_GoBack"/>
      <w:bookmarkEnd w:id="0"/>
      <w:proofErr w:type="spellEnd"/>
    </w:p>
    <w:p w14:paraId="0E5856DD" w14:textId="77777777" w:rsidR="003D6B17" w:rsidRDefault="003D6B17" w:rsidP="003D6B17">
      <w:pPr>
        <w:jc w:val="both"/>
      </w:pPr>
      <w:proofErr w:type="spellStart"/>
      <w:r>
        <w:t>CeRe</w:t>
      </w:r>
      <w:proofErr w:type="spellEnd"/>
    </w:p>
    <w:p w14:paraId="247D2415" w14:textId="77777777" w:rsidR="003D6B17" w:rsidRDefault="003D6B17" w:rsidP="15678782"/>
    <w:p w14:paraId="166BFB3E" w14:textId="77777777" w:rsidR="00C47101" w:rsidRDefault="00C47101" w:rsidP="15678782"/>
    <w:p w14:paraId="65C6F465" w14:textId="77777777" w:rsidR="00C47101" w:rsidRDefault="00C47101" w:rsidP="15678782"/>
    <w:p w14:paraId="69A66661" w14:textId="77777777" w:rsidR="00132F5B" w:rsidRDefault="00132F5B" w:rsidP="15678782"/>
    <w:p w14:paraId="2FB28C81" w14:textId="77777777" w:rsidR="00132F5B" w:rsidRDefault="00132F5B" w:rsidP="15678782"/>
    <w:p w14:paraId="3A685195" w14:textId="77777777" w:rsidR="00132F5B" w:rsidRDefault="00132F5B" w:rsidP="15678782"/>
    <w:p w14:paraId="009018AB" w14:textId="77777777" w:rsidR="00B90915" w:rsidRDefault="00B90915" w:rsidP="15678782"/>
    <w:p w14:paraId="604BA023" w14:textId="77777777" w:rsidR="00B90915" w:rsidRDefault="00B90915" w:rsidP="15678782"/>
    <w:p w14:paraId="7343D7B2" w14:textId="77777777" w:rsidR="00B90915" w:rsidRDefault="00B90915" w:rsidP="15678782"/>
    <w:p w14:paraId="0CB6B5D0" w14:textId="77777777" w:rsidR="00B90915" w:rsidRDefault="00B90915" w:rsidP="15678782"/>
    <w:sectPr w:rsidR="00B90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49CE"/>
    <w:multiLevelType w:val="hybridMultilevel"/>
    <w:tmpl w:val="38BCF4C0"/>
    <w:lvl w:ilvl="0" w:tplc="068A196E">
      <w:start w:val="1"/>
      <w:numFmt w:val="lowerLetter"/>
      <w:lvlText w:val="%1."/>
      <w:lvlJc w:val="left"/>
      <w:pPr>
        <w:ind w:left="720" w:hanging="360"/>
      </w:pPr>
    </w:lvl>
    <w:lvl w:ilvl="1" w:tplc="07C69492">
      <w:start w:val="1"/>
      <w:numFmt w:val="lowerLetter"/>
      <w:lvlText w:val="%2."/>
      <w:lvlJc w:val="left"/>
      <w:pPr>
        <w:ind w:left="1440" w:hanging="360"/>
      </w:pPr>
    </w:lvl>
    <w:lvl w:ilvl="2" w:tplc="295046C8">
      <w:start w:val="1"/>
      <w:numFmt w:val="lowerRoman"/>
      <w:lvlText w:val="%3."/>
      <w:lvlJc w:val="right"/>
      <w:pPr>
        <w:ind w:left="2160" w:hanging="180"/>
      </w:pPr>
    </w:lvl>
    <w:lvl w:ilvl="3" w:tplc="B650B2E2">
      <w:start w:val="1"/>
      <w:numFmt w:val="decimal"/>
      <w:lvlText w:val="%4."/>
      <w:lvlJc w:val="left"/>
      <w:pPr>
        <w:ind w:left="2880" w:hanging="360"/>
      </w:pPr>
    </w:lvl>
    <w:lvl w:ilvl="4" w:tplc="35CA167E">
      <w:start w:val="1"/>
      <w:numFmt w:val="lowerLetter"/>
      <w:lvlText w:val="%5."/>
      <w:lvlJc w:val="left"/>
      <w:pPr>
        <w:ind w:left="3600" w:hanging="360"/>
      </w:pPr>
    </w:lvl>
    <w:lvl w:ilvl="5" w:tplc="34C6EA84">
      <w:start w:val="1"/>
      <w:numFmt w:val="lowerRoman"/>
      <w:lvlText w:val="%6."/>
      <w:lvlJc w:val="right"/>
      <w:pPr>
        <w:ind w:left="4320" w:hanging="180"/>
      </w:pPr>
    </w:lvl>
    <w:lvl w:ilvl="6" w:tplc="8E668930">
      <w:start w:val="1"/>
      <w:numFmt w:val="decimal"/>
      <w:lvlText w:val="%7."/>
      <w:lvlJc w:val="left"/>
      <w:pPr>
        <w:ind w:left="5040" w:hanging="360"/>
      </w:pPr>
    </w:lvl>
    <w:lvl w:ilvl="7" w:tplc="9F1CA26A">
      <w:start w:val="1"/>
      <w:numFmt w:val="lowerLetter"/>
      <w:lvlText w:val="%8."/>
      <w:lvlJc w:val="left"/>
      <w:pPr>
        <w:ind w:left="5760" w:hanging="360"/>
      </w:pPr>
    </w:lvl>
    <w:lvl w:ilvl="8" w:tplc="32C631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Irina Zamfirescu">
    <w15:presenceInfo w15:providerId="AD" w15:userId="100300009E6FF1AA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78782"/>
    <w:rsid w:val="00007D4A"/>
    <w:rsid w:val="00042FAF"/>
    <w:rsid w:val="000964BF"/>
    <w:rsid w:val="00132F5B"/>
    <w:rsid w:val="001341BF"/>
    <w:rsid w:val="001C7545"/>
    <w:rsid w:val="001D2458"/>
    <w:rsid w:val="003D6B17"/>
    <w:rsid w:val="00474EA7"/>
    <w:rsid w:val="00793984"/>
    <w:rsid w:val="009D08D7"/>
    <w:rsid w:val="00B11192"/>
    <w:rsid w:val="00B90915"/>
    <w:rsid w:val="00C47101"/>
    <w:rsid w:val="00E80465"/>
    <w:rsid w:val="00F90E93"/>
    <w:rsid w:val="00FB26E2"/>
    <w:rsid w:val="15678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2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rina@activewatch.r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de230015a02c4cdc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1243</Words>
  <Characters>7088</Characters>
  <Application>Microsoft Macintosh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Zamfirescu</dc:creator>
  <cp:keywords/>
  <dc:description/>
  <cp:lastModifiedBy>Irina Zamfirescu</cp:lastModifiedBy>
  <cp:revision>9</cp:revision>
  <dcterms:created xsi:type="dcterms:W3CDTF">2018-01-15T19:31:00Z</dcterms:created>
  <dcterms:modified xsi:type="dcterms:W3CDTF">2018-01-15T19:44:00Z</dcterms:modified>
</cp:coreProperties>
</file>